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077C" w14:textId="77777777" w:rsidR="00A35063" w:rsidRPr="00FC7B7D" w:rsidRDefault="00A35063" w:rsidP="00A35063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  <w:r w:rsidRPr="00FC7B7D">
        <w:rPr>
          <w:rFonts w:ascii="Tahoma" w:hAnsi="Tahoma" w:cs="Tahoma"/>
          <w:b/>
          <w:caps/>
          <w:spacing w:val="30"/>
          <w:sz w:val="20"/>
          <w:szCs w:val="20"/>
        </w:rPr>
        <w:t xml:space="preserve">KÚPNA Zmluva </w:t>
      </w:r>
    </w:p>
    <w:p w14:paraId="1E8B0102" w14:textId="77777777" w:rsidR="00A35063" w:rsidRPr="00FC7B7D" w:rsidRDefault="00A35063" w:rsidP="00A35063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FC7B7D">
        <w:rPr>
          <w:rFonts w:ascii="Tahoma" w:hAnsi="Tahoma" w:cs="Tahoma"/>
          <w:sz w:val="20"/>
          <w:szCs w:val="20"/>
        </w:rPr>
        <w:t xml:space="preserve">uzavretá podľa § 409 a </w:t>
      </w:r>
      <w:proofErr w:type="spellStart"/>
      <w:r w:rsidRPr="00FC7B7D">
        <w:rPr>
          <w:rFonts w:ascii="Tahoma" w:hAnsi="Tahoma" w:cs="Tahoma"/>
          <w:sz w:val="20"/>
          <w:szCs w:val="20"/>
        </w:rPr>
        <w:t>nasl</w:t>
      </w:r>
      <w:proofErr w:type="spellEnd"/>
      <w:r w:rsidRPr="00FC7B7D">
        <w:rPr>
          <w:rFonts w:ascii="Tahoma" w:hAnsi="Tahoma" w:cs="Tahoma"/>
          <w:sz w:val="20"/>
          <w:szCs w:val="20"/>
        </w:rPr>
        <w:t xml:space="preserve">. zákona č. 513/1991 Zb. v znení neskorších predpisov (Obchodného zákonníka) </w:t>
      </w:r>
    </w:p>
    <w:p w14:paraId="55B25EDA" w14:textId="77777777" w:rsidR="00A35063" w:rsidRPr="00FC7B7D" w:rsidRDefault="00A35063" w:rsidP="00A35063">
      <w:pPr>
        <w:widowControl w:val="0"/>
        <w:jc w:val="center"/>
        <w:rPr>
          <w:rFonts w:ascii="Tahoma" w:hAnsi="Tahoma" w:cs="Tahoma"/>
          <w:sz w:val="20"/>
          <w:szCs w:val="20"/>
        </w:rPr>
      </w:pPr>
    </w:p>
    <w:p w14:paraId="36EDA2B8" w14:textId="77777777" w:rsidR="00A35063" w:rsidRPr="00FC7B7D" w:rsidRDefault="00A35063" w:rsidP="00A3506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sz w:val="20"/>
          <w:szCs w:val="20"/>
        </w:rPr>
        <w:t>Čl. I</w:t>
      </w:r>
    </w:p>
    <w:p w14:paraId="5588384C" w14:textId="77777777" w:rsidR="00A35063" w:rsidRPr="00FC7B7D" w:rsidRDefault="00A35063" w:rsidP="00A3506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sz w:val="20"/>
          <w:szCs w:val="20"/>
        </w:rPr>
        <w:t>Zmluvné strany</w:t>
      </w:r>
    </w:p>
    <w:p w14:paraId="65E49213" w14:textId="77777777" w:rsidR="00A35063" w:rsidRPr="00FC7B7D" w:rsidRDefault="00A35063" w:rsidP="00A3506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14:paraId="0CC4D446" w14:textId="77777777" w:rsidR="00A35063" w:rsidRPr="00FC7B7D" w:rsidRDefault="00A35063" w:rsidP="00E25E51">
      <w:pPr>
        <w:pStyle w:val="Nadpis1"/>
        <w:numPr>
          <w:ilvl w:val="0"/>
          <w:numId w:val="13"/>
        </w:numPr>
        <w:tabs>
          <w:tab w:val="left" w:pos="-6237"/>
          <w:tab w:val="num" w:pos="-6096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0" w:name="_Toc465921356"/>
      <w:r w:rsidRPr="00FC7B7D">
        <w:rPr>
          <w:rFonts w:ascii="Tahoma" w:hAnsi="Tahoma" w:cs="Tahoma"/>
          <w:sz w:val="20"/>
          <w:szCs w:val="20"/>
        </w:rPr>
        <w:t>Objednávateľ:</w:t>
      </w:r>
      <w:r w:rsidRPr="00FC7B7D">
        <w:rPr>
          <w:rFonts w:ascii="Tahoma" w:hAnsi="Tahoma" w:cs="Tahoma"/>
          <w:sz w:val="20"/>
          <w:szCs w:val="20"/>
        </w:rPr>
        <w:tab/>
      </w:r>
      <w:r w:rsidRPr="00FC7B7D">
        <w:rPr>
          <w:rFonts w:ascii="Tahoma" w:hAnsi="Tahoma" w:cs="Tahoma"/>
          <w:sz w:val="20"/>
          <w:szCs w:val="20"/>
        </w:rPr>
        <w:tab/>
        <w:t xml:space="preserve">ARTRA </w:t>
      </w:r>
      <w:proofErr w:type="spellStart"/>
      <w:r w:rsidRPr="00FC7B7D">
        <w:rPr>
          <w:rFonts w:ascii="Tahoma" w:hAnsi="Tahoma" w:cs="Tahoma"/>
          <w:sz w:val="20"/>
          <w:szCs w:val="20"/>
        </w:rPr>
        <w:t>s.r.o</w:t>
      </w:r>
      <w:proofErr w:type="spellEnd"/>
      <w:r w:rsidRPr="00FC7B7D">
        <w:rPr>
          <w:rFonts w:ascii="Tahoma" w:hAnsi="Tahoma" w:cs="Tahoma"/>
          <w:sz w:val="20"/>
          <w:szCs w:val="20"/>
        </w:rPr>
        <w:t>.</w:t>
      </w:r>
      <w:r w:rsidRPr="00FC7B7D">
        <w:rPr>
          <w:rFonts w:ascii="Tahoma" w:hAnsi="Tahoma" w:cs="Tahoma"/>
          <w:sz w:val="20"/>
          <w:szCs w:val="20"/>
        </w:rPr>
        <w:tab/>
      </w:r>
      <w:r w:rsidRPr="00FC7B7D">
        <w:rPr>
          <w:rFonts w:ascii="Tahoma" w:hAnsi="Tahoma" w:cs="Tahoma"/>
          <w:sz w:val="20"/>
          <w:szCs w:val="20"/>
        </w:rPr>
        <w:tab/>
      </w:r>
      <w:bookmarkEnd w:id="0"/>
      <w:r w:rsidRPr="00FC7B7D">
        <w:rPr>
          <w:rFonts w:ascii="Tahoma" w:hAnsi="Tahoma" w:cs="Tahoma"/>
          <w:sz w:val="20"/>
          <w:szCs w:val="20"/>
        </w:rPr>
        <w:tab/>
      </w:r>
    </w:p>
    <w:p w14:paraId="76102E15" w14:textId="77777777" w:rsidR="00A35063" w:rsidRPr="00FC7B7D" w:rsidRDefault="00A35063" w:rsidP="00A35063">
      <w:pPr>
        <w:pStyle w:val="Nadpis1"/>
        <w:tabs>
          <w:tab w:val="clear" w:pos="540"/>
          <w:tab w:val="left" w:pos="-6237"/>
        </w:tabs>
        <w:ind w:left="708"/>
        <w:jc w:val="both"/>
        <w:rPr>
          <w:rFonts w:ascii="Tahoma" w:hAnsi="Tahoma" w:cs="Tahoma"/>
          <w:sz w:val="20"/>
          <w:szCs w:val="20"/>
        </w:rPr>
      </w:pPr>
      <w:bookmarkStart w:id="1" w:name="_Toc465921357"/>
      <w:r w:rsidRPr="00FC7B7D">
        <w:rPr>
          <w:rFonts w:ascii="Tahoma" w:hAnsi="Tahoma" w:cs="Tahoma"/>
          <w:sz w:val="20"/>
          <w:szCs w:val="20"/>
        </w:rPr>
        <w:t xml:space="preserve">Sídlo: </w:t>
      </w:r>
      <w:r w:rsidRPr="00FC7B7D">
        <w:rPr>
          <w:rFonts w:ascii="Tahoma" w:hAnsi="Tahoma" w:cs="Tahoma"/>
          <w:sz w:val="20"/>
          <w:szCs w:val="20"/>
        </w:rPr>
        <w:tab/>
      </w:r>
      <w:r w:rsidRPr="00FC7B7D">
        <w:rPr>
          <w:rFonts w:ascii="Tahoma" w:hAnsi="Tahoma" w:cs="Tahoma"/>
          <w:sz w:val="20"/>
          <w:szCs w:val="20"/>
        </w:rPr>
        <w:tab/>
      </w:r>
      <w:r w:rsidRPr="00FC7B7D">
        <w:rPr>
          <w:rFonts w:ascii="Tahoma" w:hAnsi="Tahoma" w:cs="Tahoma"/>
          <w:sz w:val="20"/>
          <w:szCs w:val="20"/>
        </w:rPr>
        <w:tab/>
        <w:t>Námestie slobody 846/69, 972 47 Oslany</w:t>
      </w:r>
      <w:r w:rsidRPr="00FC7B7D">
        <w:rPr>
          <w:rFonts w:ascii="Tahoma" w:hAnsi="Tahoma" w:cs="Tahoma"/>
          <w:sz w:val="20"/>
          <w:szCs w:val="20"/>
        </w:rPr>
        <w:tab/>
      </w:r>
      <w:bookmarkEnd w:id="1"/>
    </w:p>
    <w:p w14:paraId="65C4E5B8" w14:textId="77777777" w:rsidR="00A35063" w:rsidRPr="00FC7B7D" w:rsidRDefault="00A35063" w:rsidP="00A35063">
      <w:pPr>
        <w:pStyle w:val="Nadpis1"/>
        <w:tabs>
          <w:tab w:val="clear" w:pos="540"/>
          <w:tab w:val="left" w:pos="-6237"/>
        </w:tabs>
        <w:ind w:left="708"/>
        <w:jc w:val="both"/>
        <w:rPr>
          <w:rFonts w:ascii="Tahoma" w:hAnsi="Tahoma" w:cs="Tahoma"/>
          <w:sz w:val="20"/>
          <w:szCs w:val="20"/>
        </w:rPr>
      </w:pPr>
      <w:bookmarkStart w:id="2" w:name="_Toc465921358"/>
      <w:r w:rsidRPr="00FC7B7D">
        <w:rPr>
          <w:rFonts w:ascii="Tahoma" w:hAnsi="Tahoma" w:cs="Tahoma"/>
          <w:sz w:val="20"/>
          <w:szCs w:val="20"/>
        </w:rPr>
        <w:t xml:space="preserve">V zastúpení: </w:t>
      </w:r>
      <w:r w:rsidRPr="00FC7B7D">
        <w:rPr>
          <w:rFonts w:ascii="Tahoma" w:hAnsi="Tahoma" w:cs="Tahoma"/>
          <w:sz w:val="20"/>
          <w:szCs w:val="20"/>
        </w:rPr>
        <w:tab/>
      </w:r>
      <w:r w:rsidRPr="00FC7B7D">
        <w:rPr>
          <w:rFonts w:ascii="Tahoma" w:hAnsi="Tahoma" w:cs="Tahoma"/>
          <w:sz w:val="20"/>
          <w:szCs w:val="20"/>
        </w:rPr>
        <w:tab/>
        <w:t>Ing. Ivan Arvay</w:t>
      </w:r>
      <w:r w:rsidRPr="00FC7B7D">
        <w:rPr>
          <w:rFonts w:ascii="Tahoma" w:hAnsi="Tahoma" w:cs="Tahoma"/>
          <w:sz w:val="20"/>
          <w:szCs w:val="20"/>
        </w:rPr>
        <w:tab/>
      </w:r>
      <w:bookmarkEnd w:id="2"/>
    </w:p>
    <w:p w14:paraId="4DADBB0E" w14:textId="77777777" w:rsidR="00A35063" w:rsidRPr="00FC7B7D" w:rsidRDefault="00A35063" w:rsidP="00A35063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>Kontaktná osoba:</w:t>
      </w:r>
      <w:r w:rsidRPr="00FC7B7D">
        <w:rPr>
          <w:rFonts w:ascii="Tahoma" w:hAnsi="Tahoma" w:cs="Tahoma"/>
          <w:color w:val="auto"/>
          <w:sz w:val="20"/>
          <w:szCs w:val="20"/>
        </w:rPr>
        <w:tab/>
        <w:t>Ing. Ivan Arvay</w:t>
      </w:r>
      <w:r w:rsidRPr="00FC7B7D">
        <w:rPr>
          <w:rFonts w:ascii="Tahoma" w:hAnsi="Tahoma" w:cs="Tahoma"/>
          <w:color w:val="auto"/>
          <w:sz w:val="20"/>
          <w:szCs w:val="20"/>
        </w:rPr>
        <w:tab/>
      </w:r>
      <w:r w:rsidRPr="00FC7B7D">
        <w:rPr>
          <w:rFonts w:ascii="Tahoma" w:hAnsi="Tahoma" w:cs="Tahoma"/>
          <w:color w:val="auto"/>
          <w:sz w:val="20"/>
          <w:szCs w:val="20"/>
        </w:rPr>
        <w:tab/>
      </w:r>
    </w:p>
    <w:p w14:paraId="1CEDE18E" w14:textId="77777777" w:rsidR="00A35063" w:rsidRPr="00FC7B7D" w:rsidRDefault="00A35063" w:rsidP="00A35063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>IČO:</w:t>
      </w:r>
      <w:r w:rsidRPr="00FC7B7D">
        <w:rPr>
          <w:rFonts w:ascii="Tahoma" w:hAnsi="Tahoma" w:cs="Tahoma"/>
          <w:color w:val="auto"/>
          <w:sz w:val="20"/>
          <w:szCs w:val="20"/>
        </w:rPr>
        <w:tab/>
      </w:r>
      <w:r w:rsidRPr="00FC7B7D">
        <w:rPr>
          <w:rFonts w:ascii="Tahoma" w:hAnsi="Tahoma" w:cs="Tahoma"/>
          <w:color w:val="auto"/>
          <w:sz w:val="20"/>
          <w:szCs w:val="20"/>
        </w:rPr>
        <w:tab/>
      </w:r>
      <w:r w:rsidRPr="00FC7B7D">
        <w:rPr>
          <w:rFonts w:ascii="Tahoma" w:hAnsi="Tahoma" w:cs="Tahoma"/>
          <w:color w:val="auto"/>
          <w:sz w:val="20"/>
          <w:szCs w:val="20"/>
        </w:rPr>
        <w:tab/>
        <w:t>31 594 689</w:t>
      </w:r>
      <w:r w:rsidRPr="00FC7B7D">
        <w:rPr>
          <w:rFonts w:ascii="Tahoma" w:hAnsi="Tahoma" w:cs="Tahoma"/>
          <w:color w:val="auto"/>
          <w:sz w:val="20"/>
          <w:szCs w:val="20"/>
        </w:rPr>
        <w:tab/>
      </w:r>
      <w:r w:rsidRPr="00FC7B7D">
        <w:rPr>
          <w:rFonts w:ascii="Tahoma" w:hAnsi="Tahoma" w:cs="Tahoma"/>
          <w:color w:val="auto"/>
          <w:sz w:val="20"/>
          <w:szCs w:val="20"/>
        </w:rPr>
        <w:tab/>
      </w:r>
      <w:r w:rsidRPr="00FC7B7D">
        <w:rPr>
          <w:rFonts w:ascii="Tahoma" w:hAnsi="Tahoma" w:cs="Tahoma"/>
          <w:color w:val="auto"/>
          <w:sz w:val="20"/>
          <w:szCs w:val="20"/>
        </w:rPr>
        <w:tab/>
      </w:r>
      <w:r w:rsidRPr="00FC7B7D">
        <w:rPr>
          <w:rFonts w:ascii="Tahoma" w:hAnsi="Tahoma" w:cs="Tahoma"/>
          <w:color w:val="auto"/>
          <w:sz w:val="20"/>
          <w:szCs w:val="20"/>
        </w:rPr>
        <w:tab/>
      </w:r>
    </w:p>
    <w:p w14:paraId="6CF2B36A" w14:textId="77777777" w:rsidR="00A35063" w:rsidRPr="00FC7B7D" w:rsidRDefault="00A35063" w:rsidP="00A35063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FC7B7D">
        <w:rPr>
          <w:rStyle w:val="ra"/>
          <w:rFonts w:ascii="Tahoma" w:hAnsi="Tahoma" w:cs="Tahoma"/>
          <w:color w:val="auto"/>
          <w:sz w:val="20"/>
          <w:szCs w:val="20"/>
        </w:rPr>
        <w:t>DIČ:</w:t>
      </w:r>
      <w:r w:rsidRPr="00FC7B7D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C7B7D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C7B7D">
        <w:rPr>
          <w:rStyle w:val="ra"/>
          <w:rFonts w:ascii="Tahoma" w:hAnsi="Tahoma" w:cs="Tahoma"/>
          <w:color w:val="auto"/>
          <w:sz w:val="20"/>
          <w:szCs w:val="20"/>
        </w:rPr>
        <w:tab/>
        <w:t>2020467823</w:t>
      </w:r>
      <w:r w:rsidRPr="00FC7B7D">
        <w:rPr>
          <w:rStyle w:val="ra"/>
          <w:rFonts w:ascii="Tahoma" w:hAnsi="Tahoma" w:cs="Tahoma"/>
          <w:color w:val="auto"/>
          <w:sz w:val="20"/>
          <w:szCs w:val="20"/>
        </w:rPr>
        <w:tab/>
      </w:r>
    </w:p>
    <w:p w14:paraId="35D9D781" w14:textId="77777777" w:rsidR="00A35063" w:rsidRPr="00FC7B7D" w:rsidRDefault="00A35063" w:rsidP="00A35063">
      <w:pPr>
        <w:ind w:left="345" w:firstLine="363"/>
        <w:rPr>
          <w:rStyle w:val="ra"/>
          <w:rFonts w:ascii="Tahoma" w:hAnsi="Tahoma" w:cs="Tahoma"/>
          <w:color w:val="auto"/>
          <w:sz w:val="20"/>
          <w:szCs w:val="20"/>
        </w:rPr>
      </w:pPr>
      <w:r w:rsidRPr="00FC7B7D">
        <w:rPr>
          <w:rStyle w:val="ra"/>
          <w:rFonts w:ascii="Tahoma" w:hAnsi="Tahoma" w:cs="Tahoma"/>
          <w:color w:val="auto"/>
          <w:sz w:val="20"/>
          <w:szCs w:val="20"/>
        </w:rPr>
        <w:t xml:space="preserve">IČ DPH:                      </w:t>
      </w:r>
      <w:r w:rsidR="004C32E1">
        <w:rPr>
          <w:rStyle w:val="ra"/>
          <w:rFonts w:ascii="Tahoma" w:hAnsi="Tahoma" w:cs="Tahoma"/>
          <w:color w:val="auto"/>
          <w:sz w:val="20"/>
          <w:szCs w:val="20"/>
        </w:rPr>
        <w:t xml:space="preserve"> </w:t>
      </w:r>
      <w:r w:rsidRPr="00FC7B7D">
        <w:rPr>
          <w:rStyle w:val="ra"/>
          <w:rFonts w:ascii="Tahoma" w:hAnsi="Tahoma" w:cs="Tahoma"/>
          <w:color w:val="auto"/>
          <w:sz w:val="20"/>
          <w:szCs w:val="20"/>
        </w:rPr>
        <w:t>SK2020467823</w:t>
      </w:r>
    </w:p>
    <w:p w14:paraId="012D3C38" w14:textId="77777777" w:rsidR="00A35063" w:rsidRPr="00FC7B7D" w:rsidRDefault="00A35063" w:rsidP="00A35063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sz w:val="20"/>
          <w:szCs w:val="20"/>
        </w:rPr>
        <w:t>Zapísaná:</w:t>
      </w:r>
      <w:r w:rsidRPr="00FC7B7D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FC7B7D">
        <w:rPr>
          <w:rStyle w:val="ra"/>
          <w:rFonts w:ascii="Tahoma" w:hAnsi="Tahoma" w:cs="Tahoma"/>
          <w:color w:val="auto"/>
          <w:sz w:val="20"/>
          <w:szCs w:val="20"/>
        </w:rPr>
        <w:tab/>
        <w:t xml:space="preserve">OR </w:t>
      </w:r>
      <w:proofErr w:type="spellStart"/>
      <w:r w:rsidRPr="00FC7B7D">
        <w:rPr>
          <w:rStyle w:val="ra"/>
          <w:rFonts w:ascii="Tahoma" w:hAnsi="Tahoma" w:cs="Tahoma"/>
          <w:color w:val="auto"/>
          <w:sz w:val="20"/>
          <w:szCs w:val="20"/>
        </w:rPr>
        <w:t>Okr.súd</w:t>
      </w:r>
      <w:proofErr w:type="spellEnd"/>
      <w:r w:rsidRPr="00FC7B7D">
        <w:rPr>
          <w:rStyle w:val="ra"/>
          <w:rFonts w:ascii="Tahoma" w:hAnsi="Tahoma" w:cs="Tahoma"/>
          <w:color w:val="auto"/>
          <w:sz w:val="20"/>
          <w:szCs w:val="20"/>
        </w:rPr>
        <w:t xml:space="preserve"> Trenčín, </w:t>
      </w:r>
      <w:proofErr w:type="spellStart"/>
      <w:r w:rsidRPr="00FC7B7D">
        <w:rPr>
          <w:rStyle w:val="ra"/>
          <w:rFonts w:ascii="Tahoma" w:hAnsi="Tahoma" w:cs="Tahoma"/>
          <w:color w:val="auto"/>
          <w:sz w:val="20"/>
          <w:szCs w:val="20"/>
        </w:rPr>
        <w:t>odd.Srovl</w:t>
      </w:r>
      <w:proofErr w:type="spellEnd"/>
      <w:r w:rsidRPr="00FC7B7D">
        <w:rPr>
          <w:rStyle w:val="ra"/>
          <w:rFonts w:ascii="Tahoma" w:hAnsi="Tahoma" w:cs="Tahoma"/>
          <w:color w:val="auto"/>
          <w:sz w:val="20"/>
          <w:szCs w:val="20"/>
        </w:rPr>
        <w:t xml:space="preserve"> 2448/R</w:t>
      </w:r>
      <w:r w:rsidRPr="00FC7B7D">
        <w:rPr>
          <w:rStyle w:val="ra"/>
          <w:rFonts w:ascii="Tahoma" w:hAnsi="Tahoma" w:cs="Tahoma"/>
          <w:color w:val="auto"/>
          <w:sz w:val="20"/>
          <w:szCs w:val="20"/>
        </w:rPr>
        <w:tab/>
      </w:r>
    </w:p>
    <w:p w14:paraId="3F6BE757" w14:textId="77777777" w:rsidR="00A35063" w:rsidRPr="00FC7B7D" w:rsidRDefault="00A35063" w:rsidP="00A35063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>Bankové spojenie:</w:t>
      </w:r>
      <w:r w:rsidRPr="00FC7B7D">
        <w:rPr>
          <w:rFonts w:ascii="Tahoma" w:hAnsi="Tahoma" w:cs="Tahoma"/>
          <w:color w:val="auto"/>
          <w:sz w:val="20"/>
          <w:szCs w:val="20"/>
        </w:rPr>
        <w:tab/>
        <w:t xml:space="preserve">Slovenská sporiteľňa </w:t>
      </w:r>
      <w:r w:rsidRPr="00FC7B7D">
        <w:rPr>
          <w:rFonts w:ascii="Tahoma" w:hAnsi="Tahoma" w:cs="Tahoma"/>
          <w:color w:val="auto"/>
          <w:sz w:val="20"/>
          <w:szCs w:val="20"/>
        </w:rPr>
        <w:tab/>
      </w:r>
    </w:p>
    <w:p w14:paraId="2996DAE3" w14:textId="77777777" w:rsidR="00A35063" w:rsidRPr="00FC7B7D" w:rsidRDefault="00A35063" w:rsidP="00A35063">
      <w:pPr>
        <w:ind w:left="3686" w:hanging="2978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 xml:space="preserve">IBAN:                          </w:t>
      </w:r>
      <w:r w:rsidR="004C32E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FC7B7D">
        <w:rPr>
          <w:rFonts w:ascii="Tahoma" w:hAnsi="Tahoma" w:cs="Tahoma"/>
          <w:color w:val="auto"/>
          <w:sz w:val="20"/>
          <w:szCs w:val="20"/>
        </w:rPr>
        <w:t>SK92 0900 0000 0000 3852 5777</w:t>
      </w:r>
      <w:r w:rsidRPr="00FC7B7D">
        <w:rPr>
          <w:rFonts w:ascii="Tahoma" w:hAnsi="Tahoma" w:cs="Tahoma"/>
          <w:color w:val="auto"/>
          <w:sz w:val="20"/>
          <w:szCs w:val="20"/>
        </w:rPr>
        <w:tab/>
      </w:r>
      <w:r w:rsidRPr="00FC7B7D">
        <w:rPr>
          <w:rFonts w:ascii="Tahoma" w:hAnsi="Tahoma" w:cs="Tahoma"/>
          <w:color w:val="auto"/>
          <w:sz w:val="20"/>
          <w:szCs w:val="20"/>
        </w:rPr>
        <w:tab/>
      </w:r>
    </w:p>
    <w:p w14:paraId="1B57F316" w14:textId="77777777" w:rsidR="00A35063" w:rsidRPr="00FC7B7D" w:rsidRDefault="00A35063" w:rsidP="00A35063">
      <w:pPr>
        <w:ind w:left="345" w:firstLine="363"/>
        <w:rPr>
          <w:rFonts w:ascii="Tahoma" w:hAnsi="Tahoma" w:cs="Tahoma"/>
          <w:noProof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>Tel :</w:t>
      </w:r>
      <w:r w:rsidRPr="00FC7B7D">
        <w:rPr>
          <w:rFonts w:ascii="Tahoma" w:hAnsi="Tahoma" w:cs="Tahoma"/>
          <w:color w:val="auto"/>
          <w:sz w:val="20"/>
          <w:szCs w:val="20"/>
        </w:rPr>
        <w:tab/>
      </w:r>
      <w:r w:rsidRPr="00FC7B7D">
        <w:rPr>
          <w:rFonts w:ascii="Tahoma" w:hAnsi="Tahoma" w:cs="Tahoma"/>
          <w:color w:val="auto"/>
          <w:sz w:val="20"/>
          <w:szCs w:val="20"/>
        </w:rPr>
        <w:tab/>
      </w:r>
      <w:r w:rsidRPr="00FC7B7D">
        <w:rPr>
          <w:rFonts w:ascii="Tahoma" w:hAnsi="Tahoma" w:cs="Tahoma"/>
          <w:color w:val="auto"/>
          <w:sz w:val="20"/>
          <w:szCs w:val="20"/>
        </w:rPr>
        <w:tab/>
      </w:r>
      <w:r w:rsidRPr="00FC7B7D">
        <w:rPr>
          <w:rFonts w:ascii="Tahoma" w:hAnsi="Tahoma" w:cs="Tahoma"/>
          <w:noProof/>
          <w:color w:val="auto"/>
          <w:sz w:val="20"/>
          <w:szCs w:val="20"/>
        </w:rPr>
        <w:t>+421 905 401 125</w:t>
      </w:r>
    </w:p>
    <w:p w14:paraId="18154473" w14:textId="77777777" w:rsidR="00A35063" w:rsidRPr="00FC7B7D" w:rsidRDefault="00A35063" w:rsidP="00A35063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 xml:space="preserve">Email : </w:t>
      </w:r>
      <w:r w:rsidRPr="00FC7B7D">
        <w:rPr>
          <w:rFonts w:ascii="Tahoma" w:hAnsi="Tahoma" w:cs="Tahoma"/>
          <w:color w:val="auto"/>
          <w:sz w:val="20"/>
          <w:szCs w:val="20"/>
        </w:rPr>
        <w:tab/>
      </w:r>
      <w:r w:rsidRPr="00FC7B7D">
        <w:rPr>
          <w:rFonts w:ascii="Tahoma" w:hAnsi="Tahoma" w:cs="Tahoma"/>
          <w:color w:val="auto"/>
          <w:sz w:val="20"/>
          <w:szCs w:val="20"/>
        </w:rPr>
        <w:tab/>
      </w:r>
      <w:r w:rsidR="00C1075C">
        <w:rPr>
          <w:rFonts w:ascii="Tahoma" w:hAnsi="Tahoma" w:cs="Tahoma"/>
          <w:color w:val="auto"/>
          <w:sz w:val="20"/>
          <w:szCs w:val="20"/>
        </w:rPr>
        <w:tab/>
      </w:r>
      <w:r w:rsidRPr="00FC7B7D">
        <w:rPr>
          <w:rFonts w:ascii="Tahoma" w:hAnsi="Tahoma" w:cs="Tahoma"/>
          <w:color w:val="auto"/>
          <w:sz w:val="20"/>
          <w:szCs w:val="20"/>
        </w:rPr>
        <w:t>i.arvay@artra.sk</w:t>
      </w:r>
      <w:r w:rsidRPr="00FC7B7D">
        <w:rPr>
          <w:rFonts w:ascii="Tahoma" w:hAnsi="Tahoma" w:cs="Tahoma"/>
          <w:color w:val="auto"/>
          <w:sz w:val="20"/>
          <w:szCs w:val="20"/>
        </w:rPr>
        <w:tab/>
      </w:r>
      <w:r w:rsidRPr="00FC7B7D">
        <w:rPr>
          <w:rFonts w:ascii="Tahoma" w:hAnsi="Tahoma" w:cs="Tahoma"/>
          <w:color w:val="auto"/>
          <w:sz w:val="20"/>
          <w:szCs w:val="20"/>
        </w:rPr>
        <w:tab/>
      </w:r>
      <w:r w:rsidRPr="00FC7B7D">
        <w:rPr>
          <w:rFonts w:ascii="Tahoma" w:hAnsi="Tahoma" w:cs="Tahoma"/>
          <w:color w:val="auto"/>
          <w:sz w:val="20"/>
          <w:szCs w:val="20"/>
        </w:rPr>
        <w:tab/>
      </w:r>
      <w:r w:rsidRPr="00FC7B7D">
        <w:rPr>
          <w:rFonts w:ascii="Tahoma" w:hAnsi="Tahoma" w:cs="Tahoma"/>
          <w:color w:val="auto"/>
          <w:sz w:val="20"/>
          <w:szCs w:val="20"/>
        </w:rPr>
        <w:tab/>
      </w:r>
    </w:p>
    <w:p w14:paraId="02EF9EC3" w14:textId="77777777" w:rsidR="00A35063" w:rsidRPr="00FC7B7D" w:rsidRDefault="00A35063" w:rsidP="00A35063">
      <w:pPr>
        <w:pStyle w:val="Zkladntext"/>
        <w:rPr>
          <w:rFonts w:ascii="Tahoma" w:hAnsi="Tahoma" w:cs="Tahoma"/>
          <w:sz w:val="20"/>
          <w:szCs w:val="20"/>
        </w:rPr>
      </w:pPr>
      <w:r w:rsidRPr="00FC7B7D">
        <w:rPr>
          <w:rFonts w:ascii="Tahoma" w:hAnsi="Tahoma" w:cs="Tahoma"/>
          <w:sz w:val="20"/>
          <w:szCs w:val="20"/>
        </w:rPr>
        <w:t xml:space="preserve"> (ďalej len : „</w:t>
      </w:r>
      <w:r w:rsidRPr="00FC7B7D">
        <w:rPr>
          <w:rFonts w:ascii="Tahoma" w:hAnsi="Tahoma" w:cs="Tahoma"/>
          <w:b/>
          <w:sz w:val="20"/>
          <w:szCs w:val="20"/>
        </w:rPr>
        <w:t>Objednávateľ</w:t>
      </w:r>
      <w:r w:rsidRPr="00FC7B7D">
        <w:rPr>
          <w:rFonts w:ascii="Tahoma" w:hAnsi="Tahoma" w:cs="Tahoma"/>
          <w:sz w:val="20"/>
          <w:szCs w:val="20"/>
        </w:rPr>
        <w:t>“ )</w:t>
      </w:r>
    </w:p>
    <w:p w14:paraId="3DAA4E0C" w14:textId="77777777" w:rsidR="00A35063" w:rsidRPr="00FC7B7D" w:rsidRDefault="00A35063" w:rsidP="00A35063">
      <w:pPr>
        <w:pStyle w:val="Zkladntext"/>
        <w:rPr>
          <w:rFonts w:ascii="Tahoma" w:hAnsi="Tahoma" w:cs="Tahoma"/>
          <w:sz w:val="20"/>
          <w:szCs w:val="20"/>
        </w:rPr>
      </w:pPr>
    </w:p>
    <w:p w14:paraId="4980E679" w14:textId="77777777" w:rsidR="00A35063" w:rsidRPr="00FC7B7D" w:rsidRDefault="00A35063" w:rsidP="00E25E51">
      <w:pPr>
        <w:pStyle w:val="Nadpis1"/>
        <w:numPr>
          <w:ilvl w:val="0"/>
          <w:numId w:val="13"/>
        </w:numPr>
        <w:tabs>
          <w:tab w:val="clear" w:pos="360"/>
          <w:tab w:val="num" w:pos="426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bookmarkStart w:id="3" w:name="_Toc465921359"/>
      <w:r w:rsidRPr="00FC7B7D">
        <w:rPr>
          <w:rFonts w:ascii="Tahoma" w:hAnsi="Tahoma" w:cs="Tahoma"/>
          <w:sz w:val="20"/>
          <w:szCs w:val="20"/>
        </w:rPr>
        <w:t>Dodávateľ :</w:t>
      </w:r>
      <w:bookmarkEnd w:id="3"/>
    </w:p>
    <w:p w14:paraId="71167EB4" w14:textId="77777777" w:rsidR="00A35063" w:rsidRPr="00FC7B7D" w:rsidRDefault="00A35063" w:rsidP="00A35063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sz w:val="20"/>
          <w:szCs w:val="20"/>
        </w:rPr>
        <w:t>Sídlo</w:t>
      </w:r>
    </w:p>
    <w:p w14:paraId="0707BBED" w14:textId="77777777" w:rsidR="00A35063" w:rsidRPr="00FC7B7D" w:rsidRDefault="00A35063" w:rsidP="00A35063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sz w:val="20"/>
          <w:szCs w:val="20"/>
        </w:rPr>
        <w:t xml:space="preserve">V zastúpení: </w:t>
      </w:r>
    </w:p>
    <w:p w14:paraId="4EC12260" w14:textId="77777777" w:rsidR="00A35063" w:rsidRPr="00FC7B7D" w:rsidRDefault="00A35063" w:rsidP="00A35063">
      <w:pPr>
        <w:tabs>
          <w:tab w:val="left" w:pos="3600"/>
        </w:tabs>
        <w:ind w:left="708"/>
        <w:rPr>
          <w:rStyle w:val="ra"/>
          <w:rFonts w:ascii="Tahoma" w:hAnsi="Tahoma" w:cs="Tahoma"/>
          <w:sz w:val="20"/>
          <w:szCs w:val="20"/>
        </w:rPr>
      </w:pPr>
      <w:r w:rsidRPr="00FC7B7D">
        <w:rPr>
          <w:rFonts w:ascii="Tahoma" w:hAnsi="Tahoma" w:cs="Tahoma"/>
          <w:sz w:val="20"/>
          <w:szCs w:val="20"/>
        </w:rPr>
        <w:t>IČO:</w:t>
      </w:r>
    </w:p>
    <w:p w14:paraId="6250AE51" w14:textId="77777777" w:rsidR="00A35063" w:rsidRPr="00FC7B7D" w:rsidRDefault="00A35063" w:rsidP="00A35063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FC7B7D">
        <w:rPr>
          <w:rStyle w:val="ra"/>
          <w:rFonts w:ascii="Tahoma" w:hAnsi="Tahoma" w:cs="Tahoma"/>
          <w:sz w:val="20"/>
          <w:szCs w:val="20"/>
        </w:rPr>
        <w:t>DIČ:</w:t>
      </w:r>
    </w:p>
    <w:p w14:paraId="4C3C336A" w14:textId="77777777" w:rsidR="00A35063" w:rsidRPr="00FC7B7D" w:rsidRDefault="00A35063" w:rsidP="00A35063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FC7B7D">
        <w:rPr>
          <w:rFonts w:ascii="Tahoma" w:hAnsi="Tahoma" w:cs="Tahoma"/>
          <w:sz w:val="20"/>
          <w:szCs w:val="20"/>
        </w:rPr>
        <w:t>IČ DPH :</w:t>
      </w:r>
    </w:p>
    <w:p w14:paraId="3C8D491E" w14:textId="77777777" w:rsidR="00A35063" w:rsidRPr="00FC7B7D" w:rsidRDefault="00A35063" w:rsidP="00A35063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FC7B7D">
        <w:rPr>
          <w:rFonts w:ascii="Tahoma" w:hAnsi="Tahoma" w:cs="Tahoma"/>
          <w:sz w:val="20"/>
          <w:szCs w:val="20"/>
        </w:rPr>
        <w:t>Zapísaná:</w:t>
      </w:r>
    </w:p>
    <w:p w14:paraId="133AD50D" w14:textId="77777777" w:rsidR="00A35063" w:rsidRPr="00FC7B7D" w:rsidRDefault="00A35063" w:rsidP="00A35063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FC7B7D">
        <w:rPr>
          <w:rFonts w:ascii="Tahoma" w:eastAsia="STXihei" w:hAnsi="Tahoma" w:cs="Tahoma"/>
          <w:sz w:val="20"/>
          <w:szCs w:val="20"/>
        </w:rPr>
        <w:t>Bankové spojenie:</w:t>
      </w:r>
    </w:p>
    <w:p w14:paraId="530BFC55" w14:textId="77777777" w:rsidR="00A35063" w:rsidRPr="00FC7B7D" w:rsidRDefault="00A35063" w:rsidP="00A35063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FC7B7D">
        <w:rPr>
          <w:rFonts w:ascii="Tahoma" w:eastAsia="STXihei" w:hAnsi="Tahoma" w:cs="Tahoma"/>
          <w:sz w:val="20"/>
          <w:szCs w:val="20"/>
        </w:rPr>
        <w:t xml:space="preserve">Číslo účtu: </w:t>
      </w:r>
    </w:p>
    <w:p w14:paraId="0DDC33F4" w14:textId="77777777" w:rsidR="00A35063" w:rsidRPr="00FC7B7D" w:rsidRDefault="00A35063" w:rsidP="00A35063">
      <w:pPr>
        <w:ind w:left="345" w:firstLine="363"/>
        <w:rPr>
          <w:rFonts w:ascii="Tahoma" w:hAnsi="Tahoma" w:cs="Tahoma"/>
          <w:sz w:val="20"/>
          <w:szCs w:val="20"/>
        </w:rPr>
      </w:pPr>
      <w:r w:rsidRPr="00FC7B7D">
        <w:rPr>
          <w:rFonts w:ascii="Tahoma" w:hAnsi="Tahoma" w:cs="Tahoma"/>
          <w:sz w:val="20"/>
          <w:szCs w:val="20"/>
        </w:rPr>
        <w:t>Tel :</w:t>
      </w:r>
      <w:r w:rsidRPr="00FC7B7D">
        <w:rPr>
          <w:rFonts w:ascii="Tahoma" w:hAnsi="Tahoma" w:cs="Tahoma"/>
          <w:sz w:val="20"/>
          <w:szCs w:val="20"/>
        </w:rPr>
        <w:tab/>
      </w:r>
      <w:r w:rsidRPr="00FC7B7D">
        <w:rPr>
          <w:rFonts w:ascii="Tahoma" w:hAnsi="Tahoma" w:cs="Tahoma"/>
          <w:sz w:val="20"/>
          <w:szCs w:val="20"/>
        </w:rPr>
        <w:tab/>
      </w:r>
    </w:p>
    <w:p w14:paraId="53C1E0C5" w14:textId="77777777" w:rsidR="00A35063" w:rsidRPr="00FC7B7D" w:rsidRDefault="00A35063" w:rsidP="00A35063">
      <w:pPr>
        <w:ind w:left="345" w:firstLine="363"/>
        <w:rPr>
          <w:rFonts w:ascii="Tahoma" w:hAnsi="Tahoma" w:cs="Tahoma"/>
          <w:sz w:val="20"/>
          <w:szCs w:val="20"/>
        </w:rPr>
      </w:pPr>
      <w:r w:rsidRPr="00FC7B7D">
        <w:rPr>
          <w:rFonts w:ascii="Tahoma" w:hAnsi="Tahoma" w:cs="Tahoma"/>
          <w:sz w:val="20"/>
          <w:szCs w:val="20"/>
        </w:rPr>
        <w:t xml:space="preserve">Email : </w:t>
      </w:r>
      <w:r w:rsidRPr="00FC7B7D">
        <w:rPr>
          <w:rFonts w:ascii="Tahoma" w:hAnsi="Tahoma" w:cs="Tahoma"/>
          <w:sz w:val="20"/>
          <w:szCs w:val="20"/>
        </w:rPr>
        <w:tab/>
      </w:r>
      <w:r w:rsidRPr="00FC7B7D">
        <w:rPr>
          <w:rFonts w:ascii="Tahoma" w:hAnsi="Tahoma" w:cs="Tahoma"/>
          <w:sz w:val="20"/>
          <w:szCs w:val="20"/>
        </w:rPr>
        <w:tab/>
      </w:r>
    </w:p>
    <w:p w14:paraId="4FD8CA32" w14:textId="77777777" w:rsidR="00A35063" w:rsidRPr="00FC7B7D" w:rsidRDefault="00A35063" w:rsidP="00A35063">
      <w:pPr>
        <w:pStyle w:val="Zkladntext"/>
        <w:rPr>
          <w:rFonts w:ascii="Tahoma" w:hAnsi="Tahoma" w:cs="Tahoma"/>
          <w:sz w:val="20"/>
          <w:szCs w:val="20"/>
        </w:rPr>
      </w:pPr>
      <w:r w:rsidRPr="00FC7B7D">
        <w:rPr>
          <w:rFonts w:ascii="Tahoma" w:hAnsi="Tahoma" w:cs="Tahoma"/>
          <w:sz w:val="20"/>
          <w:szCs w:val="20"/>
        </w:rPr>
        <w:t>(ďalej len „</w:t>
      </w:r>
      <w:r w:rsidRPr="00FC7B7D">
        <w:rPr>
          <w:rFonts w:ascii="Tahoma" w:hAnsi="Tahoma" w:cs="Tahoma"/>
          <w:b/>
          <w:sz w:val="20"/>
          <w:szCs w:val="20"/>
        </w:rPr>
        <w:t>Dodávateľ</w:t>
      </w:r>
      <w:r w:rsidRPr="00FC7B7D">
        <w:rPr>
          <w:rFonts w:ascii="Tahoma" w:hAnsi="Tahoma" w:cs="Tahoma"/>
          <w:sz w:val="20"/>
          <w:szCs w:val="20"/>
        </w:rPr>
        <w:t xml:space="preserve">“ ) </w:t>
      </w:r>
      <w:r w:rsidRPr="00FC7B7D">
        <w:rPr>
          <w:rFonts w:ascii="Tahoma" w:hAnsi="Tahoma" w:cs="Tahoma"/>
          <w:sz w:val="20"/>
          <w:szCs w:val="20"/>
        </w:rPr>
        <w:tab/>
      </w:r>
    </w:p>
    <w:p w14:paraId="4AD1B7D4" w14:textId="77777777" w:rsidR="00A35063" w:rsidRPr="00FC7B7D" w:rsidRDefault="00A35063" w:rsidP="00A35063">
      <w:pPr>
        <w:widowControl w:val="0"/>
        <w:tabs>
          <w:tab w:val="left" w:pos="2880"/>
        </w:tabs>
        <w:rPr>
          <w:rFonts w:ascii="Tahoma" w:hAnsi="Tahoma" w:cs="Tahoma"/>
          <w:b/>
          <w:sz w:val="20"/>
          <w:szCs w:val="20"/>
        </w:rPr>
      </w:pPr>
    </w:p>
    <w:p w14:paraId="6A862DC9" w14:textId="77777777" w:rsidR="00A35063" w:rsidRPr="00FC7B7D" w:rsidRDefault="00A35063" w:rsidP="0040581A">
      <w:pPr>
        <w:pStyle w:val="Zarkazkladnhotextu21"/>
        <w:autoSpaceDE w:val="0"/>
        <w:autoSpaceDN w:val="0"/>
        <w:adjustRightInd w:val="0"/>
        <w:ind w:firstLine="0"/>
        <w:rPr>
          <w:rFonts w:ascii="Tahoma" w:hAnsi="Tahoma" w:cs="Tahoma"/>
          <w:bCs/>
          <w:sz w:val="20"/>
          <w:szCs w:val="20"/>
        </w:rPr>
      </w:pPr>
      <w:r w:rsidRPr="00FC7B7D">
        <w:rPr>
          <w:rFonts w:ascii="Tahoma" w:hAnsi="Tahoma" w:cs="Tahoma"/>
          <w:sz w:val="20"/>
          <w:szCs w:val="20"/>
        </w:rPr>
        <w:t>Východiskovým podkladom na uzavretie tejto zmluvy (ďalej len „zmluva“) je ponuka dodávateľa zo dňa</w:t>
      </w:r>
      <w:r w:rsidRPr="00FC7B7D">
        <w:rPr>
          <w:rFonts w:ascii="Tahoma" w:hAnsi="Tahoma" w:cs="Tahoma"/>
          <w:b/>
          <w:sz w:val="20"/>
          <w:szCs w:val="20"/>
        </w:rPr>
        <w:t xml:space="preserve"> </w:t>
      </w:r>
      <w:r w:rsidR="0040581A" w:rsidRPr="0040581A">
        <w:rPr>
          <w:rFonts w:ascii="Tahoma" w:hAnsi="Tahoma" w:cs="Tahoma"/>
          <w:sz w:val="20"/>
          <w:szCs w:val="20"/>
        </w:rPr>
        <w:t>..............</w:t>
      </w:r>
      <w:r w:rsidR="0040581A">
        <w:rPr>
          <w:rFonts w:ascii="Tahoma" w:hAnsi="Tahoma" w:cs="Tahoma"/>
          <w:sz w:val="20"/>
          <w:szCs w:val="20"/>
        </w:rPr>
        <w:t>...........</w:t>
      </w:r>
      <w:r w:rsidR="0040581A" w:rsidRPr="0040581A">
        <w:rPr>
          <w:rFonts w:ascii="Tahoma" w:hAnsi="Tahoma" w:cs="Tahoma"/>
          <w:sz w:val="20"/>
          <w:szCs w:val="20"/>
        </w:rPr>
        <w:t>.....</w:t>
      </w:r>
      <w:r w:rsidRPr="00FC7B7D">
        <w:rPr>
          <w:rFonts w:ascii="Tahoma" w:hAnsi="Tahoma" w:cs="Tahoma"/>
          <w:sz w:val="20"/>
          <w:szCs w:val="20"/>
        </w:rPr>
        <w:t xml:space="preserve"> (doplní uchádzač), predložená v procese zadávania zákazky  s názvom: </w:t>
      </w:r>
      <w:r w:rsidR="0040581A">
        <w:rPr>
          <w:rFonts w:ascii="Tahoma" w:hAnsi="Tahoma" w:cs="Tahoma"/>
          <w:sz w:val="20"/>
          <w:szCs w:val="20"/>
        </w:rPr>
        <w:t>„</w:t>
      </w:r>
      <w:r w:rsidRPr="00FC7B7D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>Automatizované rotačné</w:t>
      </w:r>
      <w:r w:rsidR="0040581A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 xml:space="preserve"> </w:t>
      </w:r>
      <w:r w:rsidRPr="00FC7B7D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>zariadenie pre formovanie polyuretánových podošiev</w:t>
      </w:r>
      <w:r w:rsidR="0040581A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>“</w:t>
      </w:r>
      <w:r w:rsidRPr="00FC7B7D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 xml:space="preserve">. </w:t>
      </w:r>
    </w:p>
    <w:p w14:paraId="389755D5" w14:textId="77777777" w:rsidR="00A35063" w:rsidRPr="00FC7B7D" w:rsidRDefault="00A35063" w:rsidP="00A35063">
      <w:pPr>
        <w:rPr>
          <w:rFonts w:ascii="Tahoma" w:hAnsi="Tahoma" w:cs="Tahoma"/>
          <w:b/>
          <w:sz w:val="20"/>
          <w:szCs w:val="20"/>
        </w:rPr>
      </w:pPr>
    </w:p>
    <w:p w14:paraId="20C48FBE" w14:textId="77777777" w:rsidR="00A35063" w:rsidRPr="00FC7B7D" w:rsidRDefault="00A35063" w:rsidP="00A35063">
      <w:pPr>
        <w:jc w:val="center"/>
        <w:rPr>
          <w:rFonts w:ascii="Tahoma" w:hAnsi="Tahoma" w:cs="Tahoma"/>
          <w:b/>
          <w:sz w:val="20"/>
          <w:szCs w:val="20"/>
        </w:rPr>
      </w:pPr>
    </w:p>
    <w:p w14:paraId="2FCB2AD1" w14:textId="77777777" w:rsidR="00A35063" w:rsidRPr="00FC7B7D" w:rsidRDefault="00A35063" w:rsidP="00A35063">
      <w:pPr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sz w:val="20"/>
          <w:szCs w:val="20"/>
        </w:rPr>
        <w:t>Čl. II</w:t>
      </w:r>
    </w:p>
    <w:p w14:paraId="20364FA5" w14:textId="77777777" w:rsidR="00A35063" w:rsidRPr="00FC7B7D" w:rsidRDefault="00A35063" w:rsidP="00A35063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sz w:val="20"/>
          <w:szCs w:val="20"/>
        </w:rPr>
        <w:t>Predmet zmluvy</w:t>
      </w:r>
    </w:p>
    <w:p w14:paraId="5E9A3DDD" w14:textId="77777777" w:rsidR="00A35063" w:rsidRPr="00FC7B7D" w:rsidRDefault="00A35063" w:rsidP="00E25E51">
      <w:pPr>
        <w:pStyle w:val="Zarkazkladnhotextu21"/>
        <w:numPr>
          <w:ilvl w:val="0"/>
          <w:numId w:val="14"/>
        </w:numPr>
        <w:autoSpaceDE w:val="0"/>
        <w:autoSpaceDN w:val="0"/>
        <w:adjustRightInd w:val="0"/>
        <w:ind w:left="426" w:hanging="426"/>
        <w:rPr>
          <w:rFonts w:ascii="Tahoma" w:hAnsi="Tahoma" w:cs="Tahoma"/>
          <w:bCs/>
          <w:sz w:val="20"/>
          <w:szCs w:val="20"/>
        </w:rPr>
      </w:pPr>
      <w:r w:rsidRPr="00FC7B7D">
        <w:rPr>
          <w:rFonts w:ascii="Tahoma" w:hAnsi="Tahoma" w:cs="Tahoma"/>
          <w:sz w:val="20"/>
          <w:szCs w:val="20"/>
        </w:rPr>
        <w:t xml:space="preserve">Predmetom zmluvy </w:t>
      </w:r>
      <w:r w:rsidRPr="00FC7B7D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>je Automatizované rotačné</w:t>
      </w:r>
      <w:r w:rsidR="0040581A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 xml:space="preserve"> </w:t>
      </w:r>
      <w:r w:rsidRPr="00FC7B7D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 xml:space="preserve">zariadenie pre formovanie polyuretánových podošiev. </w:t>
      </w:r>
    </w:p>
    <w:p w14:paraId="5E4427B7" w14:textId="77777777" w:rsidR="00A35063" w:rsidRPr="00FC7B7D" w:rsidRDefault="00A35063" w:rsidP="00A35063">
      <w:pPr>
        <w:pStyle w:val="Zarkazkladnhotextu21"/>
        <w:autoSpaceDE w:val="0"/>
        <w:autoSpaceDN w:val="0"/>
        <w:adjustRightInd w:val="0"/>
        <w:ind w:firstLine="0"/>
        <w:rPr>
          <w:rFonts w:ascii="Tahoma" w:hAnsi="Tahoma" w:cs="Tahoma"/>
          <w:bCs/>
          <w:sz w:val="20"/>
          <w:szCs w:val="20"/>
        </w:rPr>
      </w:pPr>
      <w:r w:rsidRPr="00FC7B7D">
        <w:rPr>
          <w:rFonts w:ascii="Tahoma" w:hAnsi="Tahoma" w:cs="Tahoma"/>
          <w:color w:val="FF0000"/>
          <w:sz w:val="20"/>
          <w:szCs w:val="20"/>
        </w:rPr>
        <w:tab/>
      </w:r>
      <w:r w:rsidRPr="00FC7B7D">
        <w:rPr>
          <w:rFonts w:ascii="Tahoma" w:hAnsi="Tahoma" w:cs="Tahoma"/>
          <w:color w:val="FF0000"/>
          <w:sz w:val="20"/>
          <w:szCs w:val="20"/>
        </w:rPr>
        <w:tab/>
      </w:r>
      <w:r w:rsidRPr="00FC7B7D">
        <w:rPr>
          <w:rFonts w:ascii="Tahoma" w:hAnsi="Tahoma" w:cs="Tahoma"/>
          <w:color w:val="FF0000"/>
          <w:sz w:val="20"/>
          <w:szCs w:val="20"/>
        </w:rPr>
        <w:tab/>
      </w:r>
    </w:p>
    <w:p w14:paraId="77B48EEA" w14:textId="77777777" w:rsidR="00A35063" w:rsidRPr="001607B2" w:rsidRDefault="00A35063" w:rsidP="00E25E51">
      <w:pPr>
        <w:pStyle w:val="Zarkazkladnhotextu21"/>
        <w:numPr>
          <w:ilvl w:val="0"/>
          <w:numId w:val="14"/>
        </w:numPr>
        <w:autoSpaceDE w:val="0"/>
        <w:autoSpaceDN w:val="0"/>
        <w:adjustRightInd w:val="0"/>
        <w:ind w:left="426" w:hanging="426"/>
        <w:rPr>
          <w:rFonts w:ascii="Tahoma" w:hAnsi="Tahoma" w:cs="Tahoma"/>
          <w:bCs/>
          <w:sz w:val="20"/>
          <w:szCs w:val="20"/>
        </w:rPr>
      </w:pPr>
      <w:r w:rsidRPr="00FC7B7D">
        <w:rPr>
          <w:rFonts w:ascii="Tahoma" w:hAnsi="Tahoma" w:cs="Tahoma"/>
          <w:color w:val="000000"/>
          <w:sz w:val="20"/>
          <w:szCs w:val="20"/>
        </w:rPr>
        <w:t xml:space="preserve">Názov predmetu zmluvy: </w:t>
      </w:r>
      <w:r w:rsidR="0040581A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</w:t>
      </w:r>
    </w:p>
    <w:p w14:paraId="64DB9560" w14:textId="77777777" w:rsidR="001607B2" w:rsidRPr="001607B2" w:rsidRDefault="001607B2" w:rsidP="001607B2">
      <w:pPr>
        <w:pStyle w:val="Zarkazkladnhotextu21"/>
        <w:autoSpaceDE w:val="0"/>
        <w:autoSpaceDN w:val="0"/>
        <w:adjustRightInd w:val="0"/>
        <w:ind w:left="426" w:firstLine="0"/>
        <w:rPr>
          <w:rFonts w:ascii="Tahoma" w:hAnsi="Tahoma" w:cs="Tahoma"/>
          <w:bCs/>
          <w:sz w:val="16"/>
          <w:szCs w:val="16"/>
        </w:rPr>
      </w:pPr>
      <w:r w:rsidRPr="0021173A">
        <w:rPr>
          <w:rFonts w:ascii="Tahoma" w:hAnsi="Tahoma" w:cs="Tahoma"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color w:val="FF0000"/>
          <w:sz w:val="20"/>
          <w:szCs w:val="20"/>
        </w:rPr>
        <w:t xml:space="preserve">                                               </w:t>
      </w:r>
      <w:r w:rsidRPr="001607B2">
        <w:rPr>
          <w:rFonts w:ascii="Tahoma" w:hAnsi="Tahoma" w:cs="Tahoma"/>
          <w:color w:val="FF0000"/>
          <w:sz w:val="16"/>
          <w:szCs w:val="16"/>
        </w:rPr>
        <w:t>(uchádzač uvedie názov výrobcu a typové označenie predmetu zmluvy)</w:t>
      </w:r>
    </w:p>
    <w:p w14:paraId="56FE7324" w14:textId="77777777" w:rsidR="00A35063" w:rsidRPr="00FC7B7D" w:rsidRDefault="00A35063" w:rsidP="00A35063">
      <w:pPr>
        <w:pStyle w:val="Odsekzoznamu"/>
        <w:rPr>
          <w:rFonts w:ascii="Tahoma" w:hAnsi="Tahoma" w:cs="Tahoma"/>
          <w:bCs/>
          <w:sz w:val="20"/>
          <w:szCs w:val="20"/>
        </w:rPr>
      </w:pPr>
    </w:p>
    <w:p w14:paraId="7A942229" w14:textId="77777777" w:rsidR="00A35063" w:rsidRPr="00FC7B7D" w:rsidRDefault="00A35063" w:rsidP="00E25E51">
      <w:pPr>
        <w:pStyle w:val="Zarkazkladnhotextu21"/>
        <w:numPr>
          <w:ilvl w:val="0"/>
          <w:numId w:val="14"/>
        </w:numPr>
        <w:spacing w:after="240"/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>Podrobná špecifikácia predmetu zmluvy je uvedená v </w:t>
      </w:r>
      <w:r w:rsidRPr="00FC7B7D">
        <w:rPr>
          <w:rFonts w:ascii="Tahoma" w:hAnsi="Tahoma" w:cs="Tahoma"/>
          <w:b/>
          <w:color w:val="auto"/>
          <w:sz w:val="20"/>
          <w:szCs w:val="20"/>
        </w:rPr>
        <w:t xml:space="preserve">Prílohe č. 1.  </w:t>
      </w:r>
      <w:r w:rsidRPr="00FC7B7D">
        <w:rPr>
          <w:rFonts w:ascii="Tahoma" w:hAnsi="Tahoma" w:cs="Tahoma"/>
          <w:color w:val="auto"/>
          <w:sz w:val="20"/>
          <w:szCs w:val="20"/>
        </w:rPr>
        <w:t xml:space="preserve">tejto zmluvy. </w:t>
      </w:r>
    </w:p>
    <w:p w14:paraId="1FEF894A" w14:textId="77777777" w:rsidR="00A35063" w:rsidRDefault="00A35063" w:rsidP="00E25E51">
      <w:pPr>
        <w:pStyle w:val="Zarkazkladnhotextu21"/>
        <w:numPr>
          <w:ilvl w:val="0"/>
          <w:numId w:val="14"/>
        </w:numPr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 xml:space="preserve">Súčasťou predmetu zmluvy je </w:t>
      </w:r>
    </w:p>
    <w:p w14:paraId="4372A23E" w14:textId="77777777" w:rsidR="00BE73C2" w:rsidRDefault="00BE73C2" w:rsidP="00BE73C2">
      <w:pPr>
        <w:pStyle w:val="Zarkazkladnhotextu21"/>
        <w:numPr>
          <w:ilvl w:val="0"/>
          <w:numId w:val="24"/>
        </w:numPr>
        <w:ind w:hanging="294"/>
        <w:rPr>
          <w:rFonts w:ascii="Tahoma" w:hAnsi="Tahoma" w:cs="Tahoma"/>
          <w:color w:val="auto"/>
          <w:sz w:val="20"/>
          <w:szCs w:val="20"/>
        </w:rPr>
      </w:pPr>
      <w:r w:rsidRPr="00BE73C2">
        <w:rPr>
          <w:rFonts w:ascii="Tahoma" w:hAnsi="Tahoma" w:cs="Tahoma"/>
          <w:color w:val="auto"/>
          <w:sz w:val="20"/>
          <w:szCs w:val="20"/>
        </w:rPr>
        <w:t xml:space="preserve">dovoz predmetu </w:t>
      </w:r>
      <w:r>
        <w:rPr>
          <w:rFonts w:ascii="Tahoma" w:hAnsi="Tahoma" w:cs="Tahoma"/>
          <w:color w:val="auto"/>
          <w:sz w:val="20"/>
          <w:szCs w:val="20"/>
        </w:rPr>
        <w:t>zmluvy</w:t>
      </w:r>
      <w:r w:rsidRPr="00BE73C2">
        <w:rPr>
          <w:rFonts w:ascii="Tahoma" w:hAnsi="Tahoma" w:cs="Tahoma"/>
          <w:color w:val="auto"/>
          <w:sz w:val="20"/>
          <w:szCs w:val="20"/>
        </w:rPr>
        <w:t xml:space="preserve"> do miesta dodania predmetu </w:t>
      </w:r>
      <w:r>
        <w:rPr>
          <w:rFonts w:ascii="Tahoma" w:hAnsi="Tahoma" w:cs="Tahoma"/>
          <w:color w:val="auto"/>
          <w:sz w:val="20"/>
          <w:szCs w:val="20"/>
        </w:rPr>
        <w:t>zmluvy a</w:t>
      </w:r>
    </w:p>
    <w:p w14:paraId="1FC6ED82" w14:textId="77777777" w:rsidR="00BE73C2" w:rsidRPr="00BE73C2" w:rsidRDefault="00BE73C2" w:rsidP="00BE73C2">
      <w:pPr>
        <w:pStyle w:val="Zarkazkladnhotextu21"/>
        <w:numPr>
          <w:ilvl w:val="0"/>
          <w:numId w:val="24"/>
        </w:numPr>
        <w:ind w:hanging="294"/>
        <w:rPr>
          <w:rFonts w:ascii="Tahoma" w:hAnsi="Tahoma" w:cs="Tahoma"/>
          <w:color w:val="auto"/>
          <w:sz w:val="20"/>
          <w:szCs w:val="20"/>
        </w:rPr>
      </w:pPr>
      <w:r w:rsidRPr="00BE73C2">
        <w:rPr>
          <w:rFonts w:ascii="Tahoma" w:hAnsi="Tahoma" w:cs="Tahoma"/>
          <w:color w:val="000000"/>
          <w:sz w:val="20"/>
        </w:rPr>
        <w:t xml:space="preserve">montáž a uvedenie predmetu </w:t>
      </w:r>
      <w:r>
        <w:rPr>
          <w:rFonts w:ascii="Tahoma" w:hAnsi="Tahoma" w:cs="Tahoma"/>
          <w:color w:val="000000"/>
          <w:sz w:val="20"/>
        </w:rPr>
        <w:t>zmluvy</w:t>
      </w:r>
      <w:r w:rsidRPr="00BE73C2">
        <w:rPr>
          <w:rFonts w:ascii="Tahoma" w:hAnsi="Tahoma" w:cs="Tahoma"/>
          <w:color w:val="000000"/>
          <w:sz w:val="20"/>
        </w:rPr>
        <w:t xml:space="preserve"> do prevádzky, </w:t>
      </w:r>
      <w:proofErr w:type="spellStart"/>
      <w:r w:rsidRPr="00BE73C2">
        <w:rPr>
          <w:rFonts w:ascii="Tahoma" w:hAnsi="Tahoma" w:cs="Tahoma"/>
          <w:color w:val="000000"/>
          <w:sz w:val="20"/>
        </w:rPr>
        <w:t>t.j</w:t>
      </w:r>
      <w:proofErr w:type="spellEnd"/>
      <w:r w:rsidRPr="00BE73C2">
        <w:rPr>
          <w:rFonts w:ascii="Tahoma" w:hAnsi="Tahoma" w:cs="Tahoma"/>
          <w:color w:val="000000"/>
          <w:sz w:val="20"/>
        </w:rPr>
        <w:t xml:space="preserve">. montáž predmetu </w:t>
      </w:r>
      <w:r>
        <w:rPr>
          <w:rFonts w:ascii="Tahoma" w:hAnsi="Tahoma" w:cs="Tahoma"/>
          <w:color w:val="000000"/>
          <w:sz w:val="20"/>
        </w:rPr>
        <w:t>zmluvy</w:t>
      </w:r>
      <w:r w:rsidRPr="00BE73C2">
        <w:rPr>
          <w:rFonts w:ascii="Tahoma" w:hAnsi="Tahoma" w:cs="Tahoma"/>
          <w:color w:val="000000"/>
          <w:sz w:val="20"/>
        </w:rPr>
        <w:t xml:space="preserve"> a zapojenie predmetu </w:t>
      </w:r>
      <w:r>
        <w:rPr>
          <w:rFonts w:ascii="Tahoma" w:hAnsi="Tahoma" w:cs="Tahoma"/>
          <w:color w:val="000000"/>
          <w:sz w:val="20"/>
        </w:rPr>
        <w:t>zmluvy</w:t>
      </w:r>
      <w:r w:rsidRPr="00BE73C2">
        <w:rPr>
          <w:rFonts w:ascii="Tahoma" w:hAnsi="Tahoma" w:cs="Tahoma"/>
          <w:color w:val="000000"/>
          <w:sz w:val="20"/>
        </w:rPr>
        <w:t xml:space="preserve"> do </w:t>
      </w:r>
      <w:r>
        <w:rPr>
          <w:rFonts w:ascii="Tahoma" w:hAnsi="Tahoma" w:cs="Tahoma"/>
          <w:color w:val="000000"/>
          <w:sz w:val="20"/>
        </w:rPr>
        <w:t>objednávateľom</w:t>
      </w:r>
      <w:r w:rsidRPr="00BE73C2">
        <w:rPr>
          <w:rFonts w:ascii="Tahoma" w:hAnsi="Tahoma" w:cs="Tahoma"/>
          <w:color w:val="000000"/>
          <w:sz w:val="20"/>
        </w:rPr>
        <w:t xml:space="preserve"> stanovených pripojovacích bodov a uvedenie predmetu zmluvy do prevádzky s tým, že uchádzač je povinný preukázať dosiahnutie všetkých parametrov, ktoré sú v</w:t>
      </w:r>
      <w:r>
        <w:rPr>
          <w:rFonts w:ascii="Tahoma" w:hAnsi="Tahoma" w:cs="Tahoma"/>
          <w:color w:val="000000"/>
          <w:sz w:val="20"/>
        </w:rPr>
        <w:t> </w:t>
      </w:r>
      <w:proofErr w:type="spellStart"/>
      <w:r>
        <w:rPr>
          <w:rFonts w:ascii="Tahoma" w:hAnsi="Tahoma" w:cs="Tahoma"/>
          <w:color w:val="000000"/>
          <w:sz w:val="20"/>
        </w:rPr>
        <w:t>v</w:t>
      </w:r>
      <w:proofErr w:type="spellEnd"/>
      <w:r>
        <w:rPr>
          <w:rFonts w:ascii="Tahoma" w:hAnsi="Tahoma" w:cs="Tahoma"/>
          <w:color w:val="000000"/>
          <w:sz w:val="20"/>
        </w:rPr>
        <w:t> tejto zmluve a Prílohe č. 1 tejto zmluvy.</w:t>
      </w:r>
    </w:p>
    <w:p w14:paraId="2D92448F" w14:textId="77777777" w:rsidR="00BE73C2" w:rsidRDefault="00BE73C2" w:rsidP="00BE73C2">
      <w:pPr>
        <w:pStyle w:val="Zarkazkladnhotextu21"/>
        <w:rPr>
          <w:rFonts w:ascii="Tahoma" w:hAnsi="Tahoma" w:cs="Tahoma"/>
          <w:color w:val="auto"/>
          <w:sz w:val="20"/>
          <w:szCs w:val="20"/>
        </w:rPr>
      </w:pPr>
    </w:p>
    <w:p w14:paraId="5F5CDB7E" w14:textId="77777777" w:rsidR="00A35063" w:rsidRPr="00FC7B7D" w:rsidRDefault="00A35063" w:rsidP="00A3506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sz w:val="20"/>
          <w:szCs w:val="20"/>
        </w:rPr>
        <w:t>Čl. III</w:t>
      </w:r>
    </w:p>
    <w:p w14:paraId="085D5DCC" w14:textId="77777777" w:rsidR="00A35063" w:rsidRPr="00FC7B7D" w:rsidRDefault="00A35063" w:rsidP="00A35063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sz w:val="20"/>
          <w:szCs w:val="20"/>
        </w:rPr>
        <w:t>Termín a miesto dodania</w:t>
      </w:r>
    </w:p>
    <w:p w14:paraId="00E4199B" w14:textId="77777777" w:rsidR="00A35063" w:rsidRPr="00FC7B7D" w:rsidRDefault="00A35063" w:rsidP="00E25E51">
      <w:pPr>
        <w:pStyle w:val="Zkladntext211"/>
        <w:widowControl w:val="0"/>
        <w:numPr>
          <w:ilvl w:val="1"/>
          <w:numId w:val="21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 xml:space="preserve">Zmluvné strany sa dohodli, že </w:t>
      </w:r>
      <w:r w:rsidRPr="00FC7B7D">
        <w:rPr>
          <w:rFonts w:ascii="Tahoma" w:hAnsi="Tahoma" w:cs="Tahoma"/>
          <w:bCs/>
          <w:sz w:val="20"/>
          <w:szCs w:val="20"/>
          <w:lang w:val="sk-SK"/>
        </w:rPr>
        <w:t>lehota na dodanie predmetu zmluvy a jeho riadne odovzdanie</w:t>
      </w:r>
      <w:r w:rsidRPr="00FC7B7D">
        <w:rPr>
          <w:rFonts w:ascii="Tahoma" w:hAnsi="Tahoma" w:cs="Tahoma"/>
          <w:sz w:val="20"/>
          <w:szCs w:val="20"/>
          <w:lang w:val="sk-SK"/>
        </w:rPr>
        <w:t xml:space="preserve"> Objednávateľovi uplynie 365</w:t>
      </w:r>
      <w:r w:rsidRPr="00FC7B7D">
        <w:rPr>
          <w:rFonts w:ascii="Tahoma" w:hAnsi="Tahoma" w:cs="Tahoma"/>
          <w:bCs/>
          <w:sz w:val="20"/>
          <w:szCs w:val="20"/>
          <w:lang w:val="sk-SK"/>
        </w:rPr>
        <w:t>-tým kalendárnym dňom</w:t>
      </w:r>
      <w:r w:rsidRPr="00FC7B7D">
        <w:rPr>
          <w:rFonts w:ascii="Tahoma" w:hAnsi="Tahoma" w:cs="Tahoma"/>
          <w:sz w:val="20"/>
          <w:szCs w:val="20"/>
          <w:lang w:val="sk-SK"/>
        </w:rPr>
        <w:t xml:space="preserve"> od nadobudnutia platnosti a účinnosti tejto zmluvy.</w:t>
      </w:r>
    </w:p>
    <w:p w14:paraId="49B6EF27" w14:textId="77777777" w:rsidR="00A35063" w:rsidRPr="0040581A" w:rsidRDefault="00A35063" w:rsidP="00E25E51">
      <w:pPr>
        <w:pStyle w:val="Zkladntext211"/>
        <w:widowControl w:val="0"/>
        <w:numPr>
          <w:ilvl w:val="1"/>
          <w:numId w:val="21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="Tahoma" w:hAnsi="Tahoma" w:cs="Tahoma"/>
          <w:sz w:val="20"/>
          <w:szCs w:val="20"/>
          <w:lang w:val="sk-SK"/>
        </w:rPr>
      </w:pPr>
      <w:r w:rsidRPr="0040581A">
        <w:rPr>
          <w:rFonts w:ascii="Tahoma" w:hAnsi="Tahoma" w:cs="Tahoma"/>
          <w:sz w:val="20"/>
          <w:szCs w:val="20"/>
          <w:lang w:val="sk-SK"/>
        </w:rPr>
        <w:lastRenderedPageBreak/>
        <w:t xml:space="preserve">Miestom </w:t>
      </w:r>
      <w:r w:rsidR="0040581A">
        <w:rPr>
          <w:rFonts w:ascii="Tahoma" w:hAnsi="Tahoma" w:cs="Tahoma"/>
          <w:sz w:val="20"/>
          <w:szCs w:val="20"/>
          <w:lang w:val="sk-SK"/>
        </w:rPr>
        <w:t>dodania</w:t>
      </w:r>
      <w:r w:rsidRPr="0040581A">
        <w:rPr>
          <w:rFonts w:ascii="Tahoma" w:hAnsi="Tahoma" w:cs="Tahoma"/>
          <w:sz w:val="20"/>
          <w:szCs w:val="20"/>
          <w:lang w:val="sk-SK"/>
        </w:rPr>
        <w:t xml:space="preserve"> predmetu zmluvy je </w:t>
      </w:r>
      <w:r w:rsidRPr="0040581A">
        <w:rPr>
          <w:rFonts w:ascii="Tahoma" w:hAnsi="Tahoma" w:cs="Tahoma"/>
          <w:sz w:val="20"/>
          <w:szCs w:val="20"/>
          <w:lang w:val="sk-SK" w:eastAsia="cs-CZ"/>
        </w:rPr>
        <w:t>výrobný areál objednávateľa, Víťazná 394/44, 958 01 Partizánske</w:t>
      </w:r>
    </w:p>
    <w:p w14:paraId="0A018C94" w14:textId="77777777" w:rsidR="00A35063" w:rsidRPr="00FC7B7D" w:rsidRDefault="00A35063" w:rsidP="00A3506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caps/>
          <w:sz w:val="20"/>
          <w:szCs w:val="20"/>
        </w:rPr>
        <w:t>č</w:t>
      </w:r>
      <w:r w:rsidRPr="00FC7B7D">
        <w:rPr>
          <w:rFonts w:ascii="Tahoma" w:hAnsi="Tahoma" w:cs="Tahoma"/>
          <w:b/>
          <w:sz w:val="20"/>
          <w:szCs w:val="20"/>
        </w:rPr>
        <w:t>l. IV</w:t>
      </w:r>
    </w:p>
    <w:p w14:paraId="787ACDCC" w14:textId="77777777" w:rsidR="00A35063" w:rsidRPr="00FC7B7D" w:rsidRDefault="00A35063" w:rsidP="00A35063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sz w:val="20"/>
          <w:szCs w:val="20"/>
        </w:rPr>
        <w:t>Cena za predmet zmluvy</w:t>
      </w:r>
    </w:p>
    <w:p w14:paraId="1A36089E" w14:textId="77777777" w:rsidR="0040581A" w:rsidRPr="0040581A" w:rsidRDefault="0040581A" w:rsidP="00E25E51">
      <w:pPr>
        <w:pStyle w:val="Zarkazkladnhotextu21"/>
        <w:numPr>
          <w:ilvl w:val="0"/>
          <w:numId w:val="9"/>
        </w:numPr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Cena predmetu zmluvy špecifikovaného v čl. II tejto zmluvy je  stanovená dohodou zmluvných strán vo výške :</w:t>
      </w:r>
      <w:r w:rsidRPr="0040581A">
        <w:rPr>
          <w:rFonts w:ascii="Tahoma" w:hAnsi="Tahoma" w:cs="Tahoma"/>
          <w:bCs/>
          <w:color w:val="000000"/>
          <w:sz w:val="20"/>
          <w:szCs w:val="20"/>
        </w:rPr>
        <w:tab/>
      </w:r>
    </w:p>
    <w:tbl>
      <w:tblPr>
        <w:tblW w:w="7257" w:type="dxa"/>
        <w:tblInd w:w="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94"/>
        <w:gridCol w:w="2551"/>
        <w:gridCol w:w="4112"/>
      </w:tblGrid>
      <w:tr w:rsidR="0040581A" w:rsidRPr="00F00F93" w14:paraId="6BAEC1ED" w14:textId="77777777" w:rsidTr="00C6307B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F55278" w14:textId="77777777" w:rsidR="0040581A" w:rsidRPr="00F00F93" w:rsidRDefault="0040581A" w:rsidP="00C6307B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697A7E" w14:textId="77777777" w:rsidR="0040581A" w:rsidRPr="00F00F93" w:rsidRDefault="0040581A" w:rsidP="00C6307B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8D16C2" w14:textId="77777777" w:rsidR="0040581A" w:rsidRPr="00F00F93" w:rsidRDefault="0040581A" w:rsidP="00C6307B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40581A" w:rsidRPr="00F00F93" w14:paraId="6EA927D4" w14:textId="77777777" w:rsidTr="00C6307B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529CCE" w14:textId="77777777" w:rsidR="0040581A" w:rsidRPr="00F00F93" w:rsidRDefault="0040581A" w:rsidP="00C6307B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56607B" w14:textId="77777777" w:rsidR="0040581A" w:rsidRPr="00F00F93" w:rsidRDefault="0040581A" w:rsidP="00C6307B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20 %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C019C4" w14:textId="77777777" w:rsidR="0040581A" w:rsidRPr="00F00F93" w:rsidRDefault="0040581A" w:rsidP="00C6307B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40581A" w:rsidRPr="00F00F93" w14:paraId="316664A4" w14:textId="77777777" w:rsidTr="00C6307B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69CF9F" w14:textId="77777777" w:rsidR="0040581A" w:rsidRPr="00F00F93" w:rsidRDefault="0040581A" w:rsidP="00C6307B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4EFE45" w14:textId="77777777" w:rsidR="0040581A" w:rsidRPr="00F00F93" w:rsidRDefault="0040581A" w:rsidP="00C6307B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Celková cena s 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7D9268" w14:textId="77777777" w:rsidR="0040581A" w:rsidRPr="00F00F93" w:rsidRDefault="0040581A" w:rsidP="00C6307B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00F9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................Euro</w:t>
            </w:r>
          </w:p>
        </w:tc>
      </w:tr>
    </w:tbl>
    <w:p w14:paraId="402FBEA5" w14:textId="77777777" w:rsidR="0040581A" w:rsidRPr="0040581A" w:rsidRDefault="0040581A" w:rsidP="0040581A">
      <w:pPr>
        <w:pStyle w:val="Zarkazkladnhotextu21"/>
        <w:tabs>
          <w:tab w:val="left" w:pos="540"/>
        </w:tabs>
        <w:spacing w:before="240" w:after="240"/>
        <w:ind w:left="540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14:paraId="02B19C55" w14:textId="77777777" w:rsidR="00A35063" w:rsidRDefault="00A35063" w:rsidP="00E25E51">
      <w:pPr>
        <w:pStyle w:val="Zarkazkladnhotextu21"/>
        <w:numPr>
          <w:ilvl w:val="0"/>
          <w:numId w:val="9"/>
        </w:numPr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40581A">
        <w:rPr>
          <w:rFonts w:ascii="Tahoma" w:hAnsi="Tahoma" w:cs="Tahoma"/>
          <w:sz w:val="20"/>
          <w:szCs w:val="20"/>
        </w:rPr>
        <w:t>Cena zahŕňa všetky náklady dodávateľa potrebné k dodaniu predmetu zmluvy.</w:t>
      </w:r>
    </w:p>
    <w:p w14:paraId="72C71AEE" w14:textId="77777777" w:rsidR="0040581A" w:rsidRDefault="0040581A" w:rsidP="00E25E51">
      <w:pPr>
        <w:pStyle w:val="Zarkazkladnhotextu21"/>
        <w:numPr>
          <w:ilvl w:val="0"/>
          <w:numId w:val="9"/>
        </w:numPr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40581A">
        <w:rPr>
          <w:rFonts w:ascii="Tahoma" w:hAnsi="Tahoma" w:cs="Tahoma"/>
          <w:sz w:val="20"/>
          <w:szCs w:val="20"/>
        </w:rPr>
        <w:t>Podrobná špecifikácia ceny predmetu zmluvy je v Prílohe č. 2 tejto zmluvy.</w:t>
      </w:r>
    </w:p>
    <w:p w14:paraId="5B610330" w14:textId="77777777" w:rsidR="00A35063" w:rsidRPr="0040581A" w:rsidRDefault="00A35063" w:rsidP="00E25E51">
      <w:pPr>
        <w:pStyle w:val="Zarkazkladnhotextu21"/>
        <w:numPr>
          <w:ilvl w:val="0"/>
          <w:numId w:val="9"/>
        </w:numPr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40581A">
        <w:rPr>
          <w:rFonts w:ascii="Tahoma" w:hAnsi="Tahoma" w:cs="Tahoma"/>
          <w:sz w:val="20"/>
          <w:szCs w:val="20"/>
        </w:rPr>
        <w:t>Všetky ceny sú nemenné počas celej doby platnosti tejto zmluvy.</w:t>
      </w:r>
    </w:p>
    <w:p w14:paraId="33C43A68" w14:textId="77777777" w:rsidR="00A35063" w:rsidRPr="00FC7B7D" w:rsidRDefault="00A35063" w:rsidP="00A3506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sz w:val="20"/>
          <w:szCs w:val="20"/>
        </w:rPr>
        <w:t>Čl. V</w:t>
      </w:r>
    </w:p>
    <w:p w14:paraId="0A0165D3" w14:textId="77777777" w:rsidR="00A35063" w:rsidRPr="00FC7B7D" w:rsidRDefault="00A35063" w:rsidP="00A3506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sz w:val="20"/>
          <w:szCs w:val="20"/>
        </w:rPr>
        <w:t>Platobné podmienky</w:t>
      </w:r>
    </w:p>
    <w:p w14:paraId="72AC1269" w14:textId="77777777" w:rsidR="00A35063" w:rsidRPr="00FC7B7D" w:rsidRDefault="00A35063" w:rsidP="00A35063">
      <w:pPr>
        <w:pStyle w:val="Zarkazkladnhotextu21"/>
        <w:ind w:firstLine="0"/>
        <w:rPr>
          <w:rFonts w:ascii="Tahoma" w:hAnsi="Tahoma" w:cs="Tahoma"/>
          <w:b/>
          <w:sz w:val="20"/>
          <w:szCs w:val="20"/>
        </w:rPr>
      </w:pPr>
    </w:p>
    <w:p w14:paraId="4E4B4047" w14:textId="77777777" w:rsidR="00A35063" w:rsidRPr="00FC7B7D" w:rsidRDefault="00A35063" w:rsidP="00E25E51">
      <w:pPr>
        <w:numPr>
          <w:ilvl w:val="0"/>
          <w:numId w:val="10"/>
        </w:numPr>
        <w:tabs>
          <w:tab w:val="left" w:pos="-6379"/>
        </w:tabs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C7B7D">
        <w:rPr>
          <w:rFonts w:ascii="Tahoma" w:hAnsi="Tahoma" w:cs="Tahoma"/>
          <w:sz w:val="20"/>
          <w:szCs w:val="20"/>
        </w:rPr>
        <w:t xml:space="preserve">Zmluvné strany sa dohodli, že objednávateľ uhradí dodávateľovi cenu za predmet zmluvy na základe faktúry vystavovanej dodávateľom. </w:t>
      </w:r>
    </w:p>
    <w:p w14:paraId="37EDC0A1" w14:textId="77777777" w:rsidR="00A35063" w:rsidRPr="00FC7B7D" w:rsidRDefault="00A35063" w:rsidP="00A35063">
      <w:pPr>
        <w:tabs>
          <w:tab w:val="left" w:pos="-6379"/>
        </w:tabs>
        <w:suppressAutoHyphens/>
        <w:ind w:left="426"/>
        <w:jc w:val="both"/>
        <w:rPr>
          <w:rFonts w:ascii="Tahoma" w:hAnsi="Tahoma" w:cs="Tahoma"/>
          <w:sz w:val="20"/>
          <w:szCs w:val="20"/>
        </w:rPr>
      </w:pPr>
    </w:p>
    <w:p w14:paraId="3703BC5A" w14:textId="77777777" w:rsidR="00A35063" w:rsidRPr="0040581A" w:rsidRDefault="00A35063" w:rsidP="00E25E51">
      <w:pPr>
        <w:numPr>
          <w:ilvl w:val="0"/>
          <w:numId w:val="10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 xml:space="preserve">Dodávateľ je oprávnený vystaviť konečnú vyúčtovaciu faktúru až po dodaní celého predmetu zmluvy a to až po úspešnom ukončení preberacieho konania. V konečnej vyúčtovacej faktúre budú vyúčtované poskytnuté zálohové platby a predpísaná úhradu zostatku kúpnej ceny </w:t>
      </w:r>
      <w:r w:rsidRPr="0040581A">
        <w:rPr>
          <w:rFonts w:ascii="Tahoma" w:hAnsi="Tahoma" w:cs="Tahoma"/>
          <w:color w:val="auto"/>
          <w:sz w:val="20"/>
          <w:szCs w:val="20"/>
        </w:rPr>
        <w:t>vo výške 10 % kúpnej ceny predmetu zmluvy. Neoddeliteľnou súčasťou faktúry bude Protokol o prebratí predmetu zmluvy.</w:t>
      </w:r>
    </w:p>
    <w:p w14:paraId="255D96B3" w14:textId="77777777" w:rsidR="00A35063" w:rsidRPr="00FC7B7D" w:rsidRDefault="00A35063" w:rsidP="00E25E51">
      <w:pPr>
        <w:numPr>
          <w:ilvl w:val="0"/>
          <w:numId w:val="10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 xml:space="preserve">Splatnosť </w:t>
      </w:r>
      <w:r w:rsidRPr="0040581A">
        <w:rPr>
          <w:rFonts w:ascii="Tahoma" w:hAnsi="Tahoma" w:cs="Tahoma"/>
          <w:color w:val="auto"/>
          <w:sz w:val="20"/>
          <w:szCs w:val="20"/>
        </w:rPr>
        <w:t>vystavenej faktúry je 30 kalendárnych</w:t>
      </w:r>
      <w:r w:rsidRPr="00FC7B7D">
        <w:rPr>
          <w:rFonts w:ascii="Tahoma" w:hAnsi="Tahoma" w:cs="Tahoma"/>
          <w:color w:val="auto"/>
          <w:sz w:val="20"/>
          <w:szCs w:val="20"/>
        </w:rPr>
        <w:t xml:space="preserve"> dní od jej preukázateľného doručenia objednávateľovi.</w:t>
      </w:r>
    </w:p>
    <w:p w14:paraId="126B07E1" w14:textId="77777777" w:rsidR="00A35063" w:rsidRPr="00FC7B7D" w:rsidRDefault="00A35063" w:rsidP="00E25E51">
      <w:pPr>
        <w:numPr>
          <w:ilvl w:val="0"/>
          <w:numId w:val="10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 xml:space="preserve">DPH bude účtovaná podľa platných predpisov v čase fakturácie.  </w:t>
      </w:r>
    </w:p>
    <w:p w14:paraId="2F19F4B8" w14:textId="77777777" w:rsidR="00A35063" w:rsidRPr="00FC7B7D" w:rsidRDefault="00A35063" w:rsidP="00E25E51">
      <w:pPr>
        <w:numPr>
          <w:ilvl w:val="0"/>
          <w:numId w:val="10"/>
        </w:numPr>
        <w:tabs>
          <w:tab w:val="left" w:pos="-6379"/>
        </w:tabs>
        <w:suppressAutoHyphens/>
        <w:spacing w:after="240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14:paraId="11CDF03E" w14:textId="77777777" w:rsidR="00A35063" w:rsidRPr="0040581A" w:rsidRDefault="00A35063" w:rsidP="00E25E51">
      <w:pPr>
        <w:numPr>
          <w:ilvl w:val="0"/>
          <w:numId w:val="10"/>
        </w:numPr>
        <w:tabs>
          <w:tab w:val="left" w:pos="-6379"/>
        </w:tabs>
        <w:suppressAutoHyphens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0581A">
        <w:rPr>
          <w:rFonts w:ascii="Tahoma" w:hAnsi="Tahoma" w:cs="Tahoma"/>
          <w:color w:val="auto"/>
          <w:sz w:val="20"/>
          <w:szCs w:val="20"/>
        </w:rPr>
        <w:t>Objednávateľ poskytne dodávateľovi preddavok na dodanie predmetu zmluvy nasledovne :</w:t>
      </w:r>
    </w:p>
    <w:p w14:paraId="2486333F" w14:textId="77777777" w:rsidR="00A35063" w:rsidRPr="0040581A" w:rsidRDefault="00A35063" w:rsidP="00E25E51">
      <w:pPr>
        <w:pStyle w:val="Odsekzoznamu"/>
        <w:numPr>
          <w:ilvl w:val="0"/>
          <w:numId w:val="11"/>
        </w:numPr>
        <w:tabs>
          <w:tab w:val="left" w:pos="-6379"/>
        </w:tabs>
        <w:suppressAutoHyphens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40581A">
        <w:rPr>
          <w:rFonts w:ascii="Tahoma" w:hAnsi="Tahoma" w:cs="Tahoma"/>
          <w:color w:val="auto"/>
          <w:sz w:val="20"/>
          <w:szCs w:val="20"/>
        </w:rPr>
        <w:t xml:space="preserve">30 % v lehote do 30 kalendárnych dní od nadobudnutia platnosti a účinnosti tejto zmluvy, </w:t>
      </w:r>
    </w:p>
    <w:p w14:paraId="4B68BE9E" w14:textId="77777777" w:rsidR="00A35063" w:rsidRPr="0040581A" w:rsidRDefault="00A35063" w:rsidP="00E25E51">
      <w:pPr>
        <w:pStyle w:val="Odsekzoznamu"/>
        <w:numPr>
          <w:ilvl w:val="0"/>
          <w:numId w:val="11"/>
        </w:numPr>
        <w:tabs>
          <w:tab w:val="left" w:pos="-6379"/>
        </w:tabs>
        <w:suppressAutoHyphens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40581A">
        <w:rPr>
          <w:rFonts w:ascii="Tahoma" w:hAnsi="Tahoma" w:cs="Tahoma"/>
          <w:color w:val="auto"/>
          <w:sz w:val="20"/>
          <w:szCs w:val="20"/>
        </w:rPr>
        <w:t xml:space="preserve">60 % v lehote do 30 kalendárnych dní odo dňa podpisu Akceptačný protokol o materiálovej úplnosti komponentov predmetu zmluvy </w:t>
      </w:r>
    </w:p>
    <w:p w14:paraId="0C659F39" w14:textId="77777777" w:rsidR="00A35063" w:rsidRPr="00FC7B7D" w:rsidRDefault="00A35063" w:rsidP="00A35063">
      <w:pPr>
        <w:pStyle w:val="Odsekzoznamu"/>
        <w:tabs>
          <w:tab w:val="left" w:pos="-6379"/>
        </w:tabs>
        <w:suppressAutoHyphens/>
        <w:ind w:left="426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 xml:space="preserve">Dodávateľ je povinný vystaviť zálohu faktúru na poskytnutie zálohových platieb. </w:t>
      </w:r>
    </w:p>
    <w:p w14:paraId="319A0FCC" w14:textId="77777777" w:rsidR="00003197" w:rsidRDefault="00003197" w:rsidP="00A3506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14:paraId="7E5CC086" w14:textId="77777777" w:rsidR="00A35063" w:rsidRPr="00FC7B7D" w:rsidRDefault="00A35063" w:rsidP="00A3506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sz w:val="20"/>
          <w:szCs w:val="20"/>
        </w:rPr>
        <w:t>Čl. VI</w:t>
      </w:r>
    </w:p>
    <w:p w14:paraId="4752D675" w14:textId="77777777" w:rsidR="00A35063" w:rsidRPr="00FC7B7D" w:rsidRDefault="00A35063" w:rsidP="00A35063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sz w:val="20"/>
          <w:szCs w:val="20"/>
        </w:rPr>
        <w:t>Dodanie a odovzdanie predmetu zmluvy</w:t>
      </w:r>
    </w:p>
    <w:p w14:paraId="4FFA110F" w14:textId="77777777" w:rsidR="00A35063" w:rsidRPr="00FC7B7D" w:rsidRDefault="00A35063" w:rsidP="00E25E51">
      <w:pPr>
        <w:widowControl w:val="0"/>
        <w:numPr>
          <w:ilvl w:val="1"/>
          <w:numId w:val="20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>Predmet zmluvy musí byť dodaný ako nový, pričom za nový sa považujú ak rok dodania je totožný s rokom výroby predmetu zmluvy, alebo ak rok výroby predmetu zmluvy je o jeden rok nižší ako je rok dodania predmetu zmluvy.</w:t>
      </w:r>
    </w:p>
    <w:p w14:paraId="476D3C06" w14:textId="77777777" w:rsidR="00A35063" w:rsidRPr="00FC7B7D" w:rsidRDefault="00A35063" w:rsidP="00E25E51">
      <w:pPr>
        <w:widowControl w:val="0"/>
        <w:numPr>
          <w:ilvl w:val="1"/>
          <w:numId w:val="20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FC7B7D">
        <w:rPr>
          <w:rFonts w:ascii="Tahoma" w:hAnsi="Tahoma" w:cs="Tahoma"/>
          <w:sz w:val="20"/>
          <w:szCs w:val="20"/>
        </w:rPr>
        <w:t xml:space="preserve">Celý predmet zmluvy </w:t>
      </w:r>
      <w:r w:rsidRPr="00FC7B7D">
        <w:rPr>
          <w:rFonts w:ascii="Tahoma" w:hAnsi="Tahoma" w:cs="Tahoma"/>
          <w:bCs/>
          <w:sz w:val="20"/>
          <w:szCs w:val="20"/>
        </w:rPr>
        <w:t>musí byť certifikovaný v súlade s platnou legislatívou EU a SR.</w:t>
      </w:r>
    </w:p>
    <w:p w14:paraId="44A48846" w14:textId="77777777" w:rsidR="00A35063" w:rsidRPr="00FC7B7D" w:rsidRDefault="00A35063" w:rsidP="00E25E51">
      <w:pPr>
        <w:widowControl w:val="0"/>
        <w:numPr>
          <w:ilvl w:val="1"/>
          <w:numId w:val="20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FC7B7D">
        <w:rPr>
          <w:rFonts w:ascii="Tahoma" w:hAnsi="Tahoma" w:cs="Tahoma"/>
          <w:bCs/>
          <w:sz w:val="20"/>
          <w:szCs w:val="20"/>
        </w:rPr>
        <w:lastRenderedPageBreak/>
        <w:t>Zmluvné strany sa dohodli, že dodávateľ dodá k predmetu zmluvy všetky návody na obsluhu</w:t>
      </w:r>
      <w:r w:rsidR="00003197">
        <w:rPr>
          <w:rFonts w:ascii="Tahoma" w:hAnsi="Tahoma" w:cs="Tahoma"/>
          <w:bCs/>
          <w:sz w:val="20"/>
          <w:szCs w:val="20"/>
        </w:rPr>
        <w:t xml:space="preserve"> a návody na údržbu a prevádzkový manuál a </w:t>
      </w:r>
      <w:r w:rsidRPr="00FC7B7D">
        <w:rPr>
          <w:rFonts w:ascii="Tahoma" w:hAnsi="Tahoma" w:cs="Tahoma"/>
          <w:bCs/>
          <w:sz w:val="20"/>
          <w:szCs w:val="20"/>
        </w:rPr>
        <w:t>zoznamy chybových hlásení v slovenskom jazyku.</w:t>
      </w:r>
    </w:p>
    <w:p w14:paraId="770CB3F4" w14:textId="77777777" w:rsidR="00A35063" w:rsidRPr="00FC7B7D" w:rsidRDefault="00A35063" w:rsidP="00E25E51">
      <w:pPr>
        <w:widowControl w:val="0"/>
        <w:numPr>
          <w:ilvl w:val="1"/>
          <w:numId w:val="20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FC7B7D">
        <w:rPr>
          <w:rFonts w:ascii="Tahoma" w:hAnsi="Tahoma" w:cs="Tahoma"/>
          <w:sz w:val="20"/>
          <w:szCs w:val="20"/>
        </w:rPr>
        <w:t>Zmluvné strany sa dohodli, že po úspešnom ukončení preberacieho konania spíšu písomný záznam poverený zástupcovia zmluvných strán o ukončení preberacieho konania predmetu zmluvy. Úspešným ukončením preberacieho konania bude preukázanie dosiahnutia všetkých parametrov, ktoré sú v tejto zmluve a v jej prílohách.</w:t>
      </w:r>
    </w:p>
    <w:p w14:paraId="3D607F44" w14:textId="77777777" w:rsidR="00A35063" w:rsidRPr="00FC7B7D" w:rsidRDefault="00A35063" w:rsidP="00E25E51">
      <w:pPr>
        <w:widowControl w:val="0"/>
        <w:numPr>
          <w:ilvl w:val="1"/>
          <w:numId w:val="20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FC7B7D">
        <w:rPr>
          <w:rFonts w:ascii="Tahoma" w:hAnsi="Tahoma" w:cs="Tahoma"/>
          <w:sz w:val="20"/>
          <w:szCs w:val="20"/>
        </w:rPr>
        <w:t>Objednávateľ zabezpečí vybudovanie základov, na ktoré dodávateľ namontuje predmet zmluvy, ak to bude potrebné, a to v súlade s „Podrobnou špecifikáciou na zhotovenie základov“, ktoré dodávateľ preukázateľné doručí objednávateľov najneskôr do 10 pracovných dní od nadobudnutia platnosti a účinnosti tejto zmluvy.</w:t>
      </w:r>
    </w:p>
    <w:p w14:paraId="39FF35A3" w14:textId="77777777" w:rsidR="00A35063" w:rsidRPr="00FC7B7D" w:rsidRDefault="00A35063" w:rsidP="00E25E51">
      <w:pPr>
        <w:pStyle w:val="Zkladntext211"/>
        <w:widowControl w:val="0"/>
        <w:numPr>
          <w:ilvl w:val="1"/>
          <w:numId w:val="20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>Nebezpečenstvo škody na predmete zmluvy, ako aj na veciach a materiáloch, potrebných na dodanie predmetu zmluvy znášať dodávateľ až do času písomného  prevzatia predmetu zmluvy objednávateľom.</w:t>
      </w:r>
    </w:p>
    <w:p w14:paraId="0EB97134" w14:textId="77777777" w:rsidR="00A35063" w:rsidRPr="00FC7B7D" w:rsidRDefault="00A35063" w:rsidP="00E25E51">
      <w:pPr>
        <w:pStyle w:val="Zkladntext211"/>
        <w:widowControl w:val="0"/>
        <w:numPr>
          <w:ilvl w:val="1"/>
          <w:numId w:val="20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14:paraId="7B389A33" w14:textId="77777777" w:rsidR="00A35063" w:rsidRPr="00FC7B7D" w:rsidRDefault="00A35063" w:rsidP="00A3506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sz w:val="20"/>
          <w:szCs w:val="20"/>
        </w:rPr>
        <w:t>Čl. VII</w:t>
      </w:r>
    </w:p>
    <w:p w14:paraId="45808D37" w14:textId="77777777" w:rsidR="00A35063" w:rsidRPr="00FC7B7D" w:rsidRDefault="00A35063" w:rsidP="00A35063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sz w:val="20"/>
          <w:szCs w:val="20"/>
        </w:rPr>
        <w:t>Záručná doba a zodpovednosť za vady predmetu zmluvy</w:t>
      </w:r>
    </w:p>
    <w:p w14:paraId="6FB64607" w14:textId="77777777" w:rsidR="00A35063" w:rsidRPr="00FC7B7D" w:rsidRDefault="00A35063" w:rsidP="00E25E51">
      <w:pPr>
        <w:pStyle w:val="Zkladntext211"/>
        <w:widowControl w:val="0"/>
        <w:numPr>
          <w:ilvl w:val="2"/>
          <w:numId w:val="15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>Dodávateľ zodpovedá za to, že predmet zmluvy je v súlade s podmienkami tejto zmluvy a že počas celej záručnej doby bude mať vlastnosti, dohodnuté v tejto zmluve.</w:t>
      </w:r>
    </w:p>
    <w:p w14:paraId="3EA96C96" w14:textId="77777777" w:rsidR="00A35063" w:rsidRPr="00FC7B7D" w:rsidRDefault="00A35063" w:rsidP="00E25E51">
      <w:pPr>
        <w:pStyle w:val="Zkladntext211"/>
        <w:widowControl w:val="0"/>
        <w:numPr>
          <w:ilvl w:val="2"/>
          <w:numId w:val="15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14:paraId="04B77BA8" w14:textId="77777777" w:rsidR="00A35063" w:rsidRPr="00FC7B7D" w:rsidRDefault="00A35063" w:rsidP="00E25E51">
      <w:pPr>
        <w:pStyle w:val="Zkladntext211"/>
        <w:widowControl w:val="0"/>
        <w:numPr>
          <w:ilvl w:val="2"/>
          <w:numId w:val="15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>Záručná dobu na predmet zmluvy je 24 mesiacov od písomného prebratia predmetu zmluvy.</w:t>
      </w:r>
    </w:p>
    <w:p w14:paraId="0E0F8240" w14:textId="77777777" w:rsidR="00A35063" w:rsidRPr="00FC7B7D" w:rsidRDefault="00A35063" w:rsidP="00E25E51">
      <w:pPr>
        <w:pStyle w:val="Zkladntext211"/>
        <w:widowControl w:val="0"/>
        <w:numPr>
          <w:ilvl w:val="2"/>
          <w:numId w:val="15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>Zmluvné strany sa dohodli, že počas záručnej doby bude :</w:t>
      </w:r>
    </w:p>
    <w:p w14:paraId="040476CB" w14:textId="77777777" w:rsidR="00A35063" w:rsidRPr="0040581A" w:rsidRDefault="00A35063" w:rsidP="00E25E51">
      <w:pPr>
        <w:pStyle w:val="Zkladntext3"/>
        <w:numPr>
          <w:ilvl w:val="0"/>
          <w:numId w:val="23"/>
        </w:numPr>
        <w:jc w:val="both"/>
        <w:rPr>
          <w:rFonts w:ascii="Tahoma" w:hAnsi="Tahoma" w:cs="Tahoma"/>
          <w:color w:val="auto"/>
          <w:sz w:val="20"/>
        </w:rPr>
      </w:pPr>
      <w:r w:rsidRPr="0040581A">
        <w:rPr>
          <w:rFonts w:ascii="Tahoma" w:hAnsi="Tahoma" w:cs="Tahoma"/>
          <w:color w:val="auto"/>
          <w:sz w:val="20"/>
        </w:rPr>
        <w:t xml:space="preserve">odstránenie reklamovanej vady bezplatne v mieste umiestenia predmetu zmluvy a </w:t>
      </w:r>
    </w:p>
    <w:p w14:paraId="3A4DFD4C" w14:textId="77777777" w:rsidR="00A35063" w:rsidRPr="0040581A" w:rsidRDefault="00A35063" w:rsidP="00E25E51">
      <w:pPr>
        <w:pStyle w:val="Zkladntext3"/>
        <w:numPr>
          <w:ilvl w:val="0"/>
          <w:numId w:val="23"/>
        </w:numPr>
        <w:jc w:val="both"/>
        <w:rPr>
          <w:rFonts w:ascii="Tahoma" w:hAnsi="Tahoma" w:cs="Tahoma"/>
          <w:color w:val="auto"/>
          <w:sz w:val="20"/>
        </w:rPr>
      </w:pPr>
      <w:r w:rsidRPr="0040581A">
        <w:rPr>
          <w:rFonts w:ascii="Tahoma" w:hAnsi="Tahoma" w:cs="Tahoma"/>
          <w:color w:val="auto"/>
          <w:sz w:val="20"/>
        </w:rPr>
        <w:t>reakciu dodávateľa na reklamovanú vadu do 24 hodín od jej nahlásenia dodávateľovi a</w:t>
      </w:r>
    </w:p>
    <w:p w14:paraId="5CFB2540" w14:textId="77777777" w:rsidR="00A35063" w:rsidRPr="0040581A" w:rsidRDefault="00A35063" w:rsidP="00E25E51">
      <w:pPr>
        <w:pStyle w:val="Zkladntext3"/>
        <w:numPr>
          <w:ilvl w:val="0"/>
          <w:numId w:val="23"/>
        </w:numPr>
        <w:jc w:val="both"/>
        <w:rPr>
          <w:rFonts w:ascii="Tahoma" w:hAnsi="Tahoma" w:cs="Tahoma"/>
          <w:color w:val="auto"/>
          <w:sz w:val="20"/>
        </w:rPr>
      </w:pPr>
      <w:r w:rsidRPr="0040581A">
        <w:rPr>
          <w:rFonts w:ascii="Tahoma" w:hAnsi="Tahoma" w:cs="Tahoma"/>
          <w:color w:val="auto"/>
          <w:sz w:val="20"/>
        </w:rPr>
        <w:t>nástup na odstránenie reklamovanej vady najneskôr do 24 hodín od jej nahlásenia dodávateľovi a</w:t>
      </w:r>
    </w:p>
    <w:p w14:paraId="29D0DD85" w14:textId="5090A712" w:rsidR="00A35063" w:rsidRPr="0040581A" w:rsidRDefault="00A35063" w:rsidP="00E25E51">
      <w:pPr>
        <w:pStyle w:val="Zkladntext3"/>
        <w:numPr>
          <w:ilvl w:val="0"/>
          <w:numId w:val="23"/>
        </w:numPr>
        <w:jc w:val="both"/>
        <w:rPr>
          <w:rFonts w:ascii="Tahoma" w:hAnsi="Tahoma" w:cs="Tahoma"/>
          <w:color w:val="auto"/>
          <w:sz w:val="20"/>
        </w:rPr>
      </w:pPr>
      <w:r w:rsidRPr="0040581A">
        <w:rPr>
          <w:rFonts w:ascii="Tahoma" w:hAnsi="Tahoma" w:cs="Tahoma"/>
          <w:color w:val="auto"/>
          <w:sz w:val="20"/>
        </w:rPr>
        <w:t>odstránenie reklamovanej vady najneskôr do 48 hodín od nahlásenia</w:t>
      </w:r>
      <w:r w:rsidR="004A2339">
        <w:rPr>
          <w:rFonts w:ascii="Tahoma" w:hAnsi="Tahoma" w:cs="Tahoma"/>
          <w:color w:val="auto"/>
          <w:sz w:val="20"/>
        </w:rPr>
        <w:t xml:space="preserve"> </w:t>
      </w:r>
      <w:r w:rsidRPr="0040581A">
        <w:rPr>
          <w:rFonts w:ascii="Tahoma" w:hAnsi="Tahoma" w:cs="Tahoma"/>
          <w:color w:val="auto"/>
          <w:sz w:val="20"/>
        </w:rPr>
        <w:t>dodávateľovi</w:t>
      </w:r>
    </w:p>
    <w:p w14:paraId="4CCF05EA" w14:textId="77777777" w:rsidR="00A35063" w:rsidRPr="0040581A" w:rsidRDefault="00A35063" w:rsidP="00E25E51">
      <w:pPr>
        <w:pStyle w:val="Odsekzoznamu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ahoma" w:hAnsi="Tahoma" w:cs="Tahoma"/>
          <w:color w:val="auto"/>
          <w:sz w:val="20"/>
          <w:szCs w:val="20"/>
        </w:rPr>
      </w:pPr>
      <w:r w:rsidRPr="0040581A">
        <w:rPr>
          <w:rFonts w:ascii="Tahoma" w:hAnsi="Tahoma" w:cs="Tahoma"/>
          <w:color w:val="auto"/>
          <w:sz w:val="20"/>
          <w:szCs w:val="20"/>
        </w:rPr>
        <w:t xml:space="preserve">dodávku náhradných dielov a spotrebného materiálu nevyhnutného na zabezpečenie riadnej prevádzky predmetu zmluvy do 48 hodín od nahlásenia objednávky dodávateľovi. </w:t>
      </w:r>
    </w:p>
    <w:p w14:paraId="3D22D09A" w14:textId="77777777" w:rsidR="00A35063" w:rsidRPr="00FC7B7D" w:rsidRDefault="00A35063" w:rsidP="00A35063">
      <w:pPr>
        <w:pStyle w:val="Zkladntext3"/>
        <w:ind w:left="567"/>
        <w:jc w:val="both"/>
        <w:rPr>
          <w:rFonts w:ascii="Tahoma" w:hAnsi="Tahoma" w:cs="Tahoma"/>
          <w:sz w:val="20"/>
        </w:rPr>
      </w:pPr>
    </w:p>
    <w:p w14:paraId="7BA981AD" w14:textId="77777777" w:rsidR="00A35063" w:rsidRPr="00FC7B7D" w:rsidRDefault="00A35063" w:rsidP="00E25E51">
      <w:pPr>
        <w:pStyle w:val="Zkladntext211"/>
        <w:widowControl w:val="0"/>
        <w:numPr>
          <w:ilvl w:val="2"/>
          <w:numId w:val="15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color w:val="FF0000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>Zmluvné strany sa dohodli, že počas záručnej doby budú bezplatne vykonávané všetky servisné úkony v mieste umiestnenia predmetu zmluvy a to vrátane dodávky súčiastok a materiálu potrebného na riadnu prevádzku predmetu zmluvy a to aj vrátane všetkých olejových a mazacích náplní.</w:t>
      </w:r>
    </w:p>
    <w:p w14:paraId="30E0D2F8" w14:textId="77777777" w:rsidR="00A35063" w:rsidRPr="00FC7B7D" w:rsidRDefault="00A35063" w:rsidP="00E25E51">
      <w:pPr>
        <w:pStyle w:val="Zkladntext211"/>
        <w:widowControl w:val="0"/>
        <w:numPr>
          <w:ilvl w:val="2"/>
          <w:numId w:val="15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>Objednávateľ umožní dodávateľovi prístup do priestorov, kde sa budú vady počas záručnej doby odstraňovať.</w:t>
      </w:r>
    </w:p>
    <w:p w14:paraId="3C0A3728" w14:textId="77777777" w:rsidR="00A35063" w:rsidRPr="00FC7B7D" w:rsidRDefault="00A35063" w:rsidP="00E25E51">
      <w:pPr>
        <w:pStyle w:val="Zkladntext211"/>
        <w:widowControl w:val="0"/>
        <w:numPr>
          <w:ilvl w:val="2"/>
          <w:numId w:val="15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14:paraId="6EF2C2CF" w14:textId="77777777" w:rsidR="00A35063" w:rsidRPr="00FC7B7D" w:rsidRDefault="00A35063" w:rsidP="00A3506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sz w:val="20"/>
          <w:szCs w:val="20"/>
        </w:rPr>
        <w:t>Čl. VIII</w:t>
      </w:r>
    </w:p>
    <w:p w14:paraId="722871C3" w14:textId="77777777" w:rsidR="00A35063" w:rsidRPr="00FC7B7D" w:rsidRDefault="00A35063" w:rsidP="00A35063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sz w:val="20"/>
          <w:szCs w:val="20"/>
        </w:rPr>
        <w:t>Zmluvné pokuty a úroky z omeškania</w:t>
      </w:r>
    </w:p>
    <w:p w14:paraId="14A13BB4" w14:textId="77777777" w:rsidR="00A35063" w:rsidRPr="0040581A" w:rsidRDefault="00A35063" w:rsidP="00E25E51">
      <w:pPr>
        <w:pStyle w:val="Zkladntext211"/>
        <w:widowControl w:val="0"/>
        <w:numPr>
          <w:ilvl w:val="0"/>
          <w:numId w:val="16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>V prípade omeškania dodávateľa s </w:t>
      </w:r>
      <w:r w:rsidRPr="0040581A">
        <w:rPr>
          <w:rFonts w:ascii="Tahoma" w:hAnsi="Tahoma" w:cs="Tahoma"/>
          <w:sz w:val="20"/>
          <w:szCs w:val="20"/>
          <w:lang w:val="sk-SK"/>
        </w:rPr>
        <w:t xml:space="preserve">plnením predmetu zmluvy v dohodnutom termíne, si môže objednávateľ uplatniť nárok na zmluvnú pokutu vo výške 0,05 % z ceny predmetu zmluvy  za každý deň omeškania. </w:t>
      </w:r>
    </w:p>
    <w:p w14:paraId="087C3798" w14:textId="77777777" w:rsidR="00A35063" w:rsidRPr="0040581A" w:rsidRDefault="00A35063" w:rsidP="00E25E51">
      <w:pPr>
        <w:pStyle w:val="Zkladntext211"/>
        <w:widowControl w:val="0"/>
        <w:numPr>
          <w:ilvl w:val="0"/>
          <w:numId w:val="16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40581A">
        <w:rPr>
          <w:rFonts w:ascii="Tahoma" w:hAnsi="Tahoma" w:cs="Tahoma"/>
          <w:sz w:val="20"/>
          <w:szCs w:val="20"/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14:paraId="206D7579" w14:textId="77777777" w:rsidR="00A35063" w:rsidRPr="0040581A" w:rsidRDefault="00A35063" w:rsidP="00E25E51">
      <w:pPr>
        <w:pStyle w:val="Zkladntext211"/>
        <w:widowControl w:val="0"/>
        <w:numPr>
          <w:ilvl w:val="0"/>
          <w:numId w:val="16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40581A">
        <w:rPr>
          <w:rFonts w:ascii="Tahoma" w:hAnsi="Tahoma" w:cs="Tahoma"/>
          <w:sz w:val="20"/>
          <w:szCs w:val="20"/>
          <w:lang w:val="sk-SK"/>
        </w:rPr>
        <w:lastRenderedPageBreak/>
        <w:t xml:space="preserve">V prípade omeškania objednávateľa s úhradou faktúry v dohodnutej lehote, si dodávateľ môže uplatniť úrok z omeškania vo výške 0,05 % z dlžnej sumy za každý deň omeškania. </w:t>
      </w:r>
    </w:p>
    <w:p w14:paraId="22405FBA" w14:textId="77777777" w:rsidR="00A35063" w:rsidRPr="00FC7B7D" w:rsidRDefault="00A35063" w:rsidP="00E25E51">
      <w:pPr>
        <w:pStyle w:val="Zkladntext211"/>
        <w:widowControl w:val="0"/>
        <w:numPr>
          <w:ilvl w:val="0"/>
          <w:numId w:val="16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40581A">
        <w:rPr>
          <w:rFonts w:ascii="Tahoma" w:hAnsi="Tahoma" w:cs="Tahoma"/>
          <w:sz w:val="20"/>
          <w:szCs w:val="20"/>
          <w:lang w:val="sk-SK"/>
        </w:rPr>
        <w:t>Uhradením zmluvnej pokuty dodávateľom, nezanikne nárok objednávateľa</w:t>
      </w:r>
      <w:r w:rsidRPr="00FC7B7D">
        <w:rPr>
          <w:rFonts w:ascii="Tahoma" w:hAnsi="Tahoma" w:cs="Tahoma"/>
          <w:sz w:val="20"/>
          <w:szCs w:val="20"/>
          <w:lang w:val="sk-SK"/>
        </w:rPr>
        <w:t xml:space="preserve"> na náhradu škody, ktorá prevyšuje výšku zmluvnej pokuty.</w:t>
      </w:r>
    </w:p>
    <w:p w14:paraId="1AA521F6" w14:textId="77777777" w:rsidR="00A35063" w:rsidRPr="00FC7B7D" w:rsidRDefault="00A35063" w:rsidP="00A3506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sz w:val="20"/>
          <w:szCs w:val="20"/>
        </w:rPr>
        <w:t>Čl. IX</w:t>
      </w:r>
    </w:p>
    <w:p w14:paraId="4C14A778" w14:textId="77777777" w:rsidR="00A35063" w:rsidRPr="00FC7B7D" w:rsidRDefault="00A35063" w:rsidP="00A35063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sz w:val="20"/>
          <w:szCs w:val="20"/>
        </w:rPr>
        <w:t>Osobitné ustanovenia</w:t>
      </w:r>
    </w:p>
    <w:p w14:paraId="4F697CE9" w14:textId="77777777" w:rsidR="00A35063" w:rsidRDefault="00A35063" w:rsidP="00E25E51">
      <w:pPr>
        <w:pStyle w:val="Zkladntext211"/>
        <w:widowControl w:val="0"/>
        <w:numPr>
          <w:ilvl w:val="0"/>
          <w:numId w:val="17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>Zmluvné strany sa zaväzujú ihneď písomne oznámiť druhej strane závažné skutočnosti, ktoré nastali po podpise zmluvy a súvisia s predmetom zmluvy.</w:t>
      </w:r>
    </w:p>
    <w:p w14:paraId="1CE9DA14" w14:textId="77777777" w:rsidR="00990423" w:rsidRPr="00990423" w:rsidRDefault="00990423" w:rsidP="00990423">
      <w:pPr>
        <w:pStyle w:val="Zkladntext211"/>
        <w:widowControl w:val="0"/>
        <w:numPr>
          <w:ilvl w:val="0"/>
          <w:numId w:val="17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Dodávateľ oznámi objednávateľovi, že má pripravené na odoslanie všetky komponenty predmetu zmluvy, o čom sa môže objednávateľ presvedčiť v expedičnom mieste dodávateľa, a objednávateľ potvrdí, že komponenty predmetu zmluvy sú pripravené na odoslanie podpisom Akceptačný protokol o materiálovej úplnosti komponentov predmetu zmluvy.</w:t>
      </w:r>
    </w:p>
    <w:p w14:paraId="525FE62A" w14:textId="77777777" w:rsidR="00A35063" w:rsidRPr="00FC7B7D" w:rsidRDefault="00A35063" w:rsidP="00E25E51">
      <w:pPr>
        <w:pStyle w:val="Zkladntext211"/>
        <w:widowControl w:val="0"/>
        <w:numPr>
          <w:ilvl w:val="0"/>
          <w:numId w:val="17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 xml:space="preserve">Zmluvné strany sa dohodli, ak predmet zmluvy nebude spĺňať čo i len jeden z  parametrov, uvedených v tejto zmluve a </w:t>
      </w:r>
      <w:r w:rsidRPr="00FC7B7D">
        <w:rPr>
          <w:rFonts w:ascii="Tahoma" w:hAnsi="Tahoma" w:cs="Tahoma"/>
          <w:b/>
          <w:sz w:val="20"/>
          <w:szCs w:val="20"/>
          <w:lang w:val="sk-SK"/>
        </w:rPr>
        <w:t xml:space="preserve">Prílohe č. 1 </w:t>
      </w:r>
      <w:r w:rsidRPr="00FC7B7D">
        <w:rPr>
          <w:rFonts w:ascii="Tahoma" w:hAnsi="Tahoma" w:cs="Tahoma"/>
          <w:sz w:val="20"/>
          <w:szCs w:val="20"/>
          <w:lang w:val="sk-SK"/>
        </w:rPr>
        <w:t>tejto zmluvy objednávateľ nepreberie predmet zmluvy ako celok a dodávateľ nemá právo vzniesť žiadne nároky voči objednávateľovi.</w:t>
      </w:r>
    </w:p>
    <w:p w14:paraId="440DBC3D" w14:textId="77777777" w:rsidR="002F37A7" w:rsidRDefault="00A35063" w:rsidP="00C1075C">
      <w:pPr>
        <w:pStyle w:val="Zkladntext211"/>
        <w:widowControl w:val="0"/>
        <w:numPr>
          <w:ilvl w:val="0"/>
          <w:numId w:val="17"/>
        </w:numPr>
        <w:tabs>
          <w:tab w:val="clear" w:pos="1694"/>
          <w:tab w:val="num" w:pos="-4678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14:paraId="5DFB47FA" w14:textId="77777777" w:rsidR="002F37A7" w:rsidRPr="002F37A7" w:rsidRDefault="00A35063" w:rsidP="00E25E51">
      <w:pPr>
        <w:pStyle w:val="Zkladntext211"/>
        <w:widowControl w:val="0"/>
        <w:numPr>
          <w:ilvl w:val="0"/>
          <w:numId w:val="17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2F37A7">
        <w:rPr>
          <w:rFonts w:ascii="Tahoma" w:hAnsi="Tahoma" w:cs="Tahoma"/>
          <w:sz w:val="20"/>
          <w:szCs w:val="20"/>
          <w:lang w:val="sk-SK"/>
        </w:rPr>
        <w:t>V prípade omeškania dodávateľa s plnením predmetu zmluvy viac  ako 60 kalendárnych dní si objednávateľ vyhradzuje právo odstúpiť od zmluvy.</w:t>
      </w:r>
    </w:p>
    <w:p w14:paraId="0C05172B" w14:textId="77777777" w:rsidR="0040581A" w:rsidRDefault="0040581A" w:rsidP="00E25E51">
      <w:pPr>
        <w:pStyle w:val="Zkladntext211"/>
        <w:widowControl w:val="0"/>
        <w:numPr>
          <w:ilvl w:val="0"/>
          <w:numId w:val="1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2F37A7">
        <w:rPr>
          <w:rFonts w:ascii="Tahoma" w:hAnsi="Tahoma" w:cs="Tahoma"/>
          <w:sz w:val="20"/>
          <w:szCs w:val="20"/>
          <w:lang w:val="sk-SK"/>
        </w:rPr>
        <w:t>Dodávateľ určuje nasledovných subdodávateľov, ktorých bude využívať pri plnení tejto zmluvy</w:t>
      </w:r>
    </w:p>
    <w:p w14:paraId="3A567BD4" w14:textId="77777777" w:rsidR="002F37A7" w:rsidRPr="00F00F93" w:rsidRDefault="002F37A7" w:rsidP="00E25E51">
      <w:pPr>
        <w:pStyle w:val="Odsekzoznamu"/>
        <w:numPr>
          <w:ilvl w:val="0"/>
          <w:numId w:val="26"/>
        </w:numPr>
        <w:ind w:left="709"/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Obchodné meno:</w:t>
      </w:r>
    </w:p>
    <w:p w14:paraId="22D93821" w14:textId="77777777" w:rsidR="002F37A7" w:rsidRPr="00F00F93" w:rsidRDefault="002F37A7" w:rsidP="00E25E51">
      <w:pPr>
        <w:pStyle w:val="Odsekzoznamu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Sídlo/ miesto podnikania:</w:t>
      </w:r>
    </w:p>
    <w:p w14:paraId="024B01BD" w14:textId="77777777" w:rsidR="002F37A7" w:rsidRPr="00F00F93" w:rsidRDefault="002F37A7" w:rsidP="00E25E51">
      <w:pPr>
        <w:pStyle w:val="Odsekzoznamu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IČO:</w:t>
      </w:r>
    </w:p>
    <w:p w14:paraId="128E6889" w14:textId="77777777" w:rsidR="002F37A7" w:rsidRDefault="002F37A7" w:rsidP="00E25E51">
      <w:pPr>
        <w:pStyle w:val="Odsekzoznamu"/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F00F93">
        <w:rPr>
          <w:rFonts w:ascii="Tahoma" w:hAnsi="Tahoma" w:cs="Tahoma"/>
          <w:sz w:val="20"/>
          <w:szCs w:val="20"/>
        </w:rPr>
        <w:t>Osoba oprávnená konať za subdodávateľa v rozsahu meno, priezvisko, adresa pobytu a dátum narodenia :</w:t>
      </w:r>
    </w:p>
    <w:p w14:paraId="7C4CFE13" w14:textId="77777777" w:rsidR="00003197" w:rsidRPr="00003197" w:rsidRDefault="00003197" w:rsidP="00003197">
      <w:pPr>
        <w:pStyle w:val="Odsekzoznamu"/>
        <w:ind w:left="720"/>
        <w:jc w:val="both"/>
        <w:rPr>
          <w:rFonts w:ascii="Tahoma" w:hAnsi="Tahoma" w:cs="Tahoma"/>
          <w:color w:val="FF0000"/>
          <w:sz w:val="20"/>
          <w:szCs w:val="20"/>
        </w:rPr>
      </w:pPr>
      <w:r w:rsidRPr="0021173A">
        <w:rPr>
          <w:rFonts w:ascii="Tahoma" w:hAnsi="Tahoma" w:cs="Tahoma"/>
          <w:color w:val="FF0000"/>
          <w:sz w:val="20"/>
          <w:szCs w:val="20"/>
        </w:rPr>
        <w:t>(uchádzač použije toľko krát koľko uvádza subdodávateľov)</w:t>
      </w:r>
    </w:p>
    <w:p w14:paraId="30BC197C" w14:textId="77777777" w:rsidR="002F37A7" w:rsidRDefault="002F37A7" w:rsidP="002F37A7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</w:p>
    <w:p w14:paraId="3B2A8A2E" w14:textId="77777777" w:rsidR="0040581A" w:rsidRDefault="0040581A" w:rsidP="00E25E51">
      <w:pPr>
        <w:pStyle w:val="Zkladntext211"/>
        <w:widowControl w:val="0"/>
        <w:numPr>
          <w:ilvl w:val="0"/>
          <w:numId w:val="1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2F37A7">
        <w:rPr>
          <w:rFonts w:ascii="Tahoma" w:hAnsi="Tahoma" w:cs="Tahoma"/>
          <w:sz w:val="20"/>
          <w:szCs w:val="20"/>
          <w:lang w:val="sk-SK"/>
        </w:rPr>
        <w:t>Dodávateľ zaviazaný z tejto zmluvy je povinný počas jej platnosti oznamovať objednávateľovi akúkoľvek zmenu údajov v rozsahu uvedenom v ods.</w:t>
      </w:r>
      <w:r w:rsidR="00990423">
        <w:rPr>
          <w:rFonts w:ascii="Tahoma" w:hAnsi="Tahoma" w:cs="Tahoma"/>
          <w:sz w:val="20"/>
          <w:szCs w:val="20"/>
          <w:lang w:val="sk-SK"/>
        </w:rPr>
        <w:t>6</w:t>
      </w:r>
      <w:r w:rsidRPr="002F37A7">
        <w:rPr>
          <w:rFonts w:ascii="Tahoma" w:hAnsi="Tahoma" w:cs="Tahoma"/>
          <w:sz w:val="20"/>
          <w:szCs w:val="20"/>
          <w:lang w:val="sk-SK"/>
        </w:rPr>
        <w:t>. tohto článku zmluvy, a to písomnou formou najneskôr do 15 dní odo dňa uskutočnenia zmeny.</w:t>
      </w:r>
    </w:p>
    <w:p w14:paraId="6A03E245" w14:textId="77777777" w:rsidR="002F37A7" w:rsidRDefault="002F37A7" w:rsidP="002F37A7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</w:p>
    <w:p w14:paraId="320C6FEC" w14:textId="77777777" w:rsidR="0040581A" w:rsidRPr="002F37A7" w:rsidRDefault="0040581A" w:rsidP="00E25E51">
      <w:pPr>
        <w:pStyle w:val="Zkladntext211"/>
        <w:widowControl w:val="0"/>
        <w:numPr>
          <w:ilvl w:val="0"/>
          <w:numId w:val="1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2F37A7">
        <w:rPr>
          <w:rFonts w:ascii="Tahoma" w:hAnsi="Tahoma" w:cs="Tahoma"/>
          <w:sz w:val="20"/>
          <w:szCs w:val="20"/>
          <w:lang w:val="sk-SK"/>
        </w:rPr>
        <w:t>Zmena subdodávateľa/</w:t>
      </w:r>
      <w:proofErr w:type="spellStart"/>
      <w:r w:rsidRPr="002F37A7">
        <w:rPr>
          <w:rFonts w:ascii="Tahoma" w:hAnsi="Tahoma" w:cs="Tahoma"/>
          <w:sz w:val="20"/>
          <w:szCs w:val="20"/>
          <w:lang w:val="sk-SK"/>
        </w:rPr>
        <w:t>ov</w:t>
      </w:r>
      <w:proofErr w:type="spellEnd"/>
      <w:r w:rsidRPr="002F37A7">
        <w:rPr>
          <w:rFonts w:ascii="Tahoma" w:hAnsi="Tahoma" w:cs="Tahoma"/>
          <w:sz w:val="20"/>
          <w:szCs w:val="20"/>
          <w:lang w:val="sk-SK"/>
        </w:rPr>
        <w:t xml:space="preserve"> uvedeného v ods.</w:t>
      </w:r>
      <w:r w:rsidR="00990423">
        <w:rPr>
          <w:rFonts w:ascii="Tahoma" w:hAnsi="Tahoma" w:cs="Tahoma"/>
          <w:sz w:val="20"/>
          <w:szCs w:val="20"/>
          <w:lang w:val="sk-SK"/>
        </w:rPr>
        <w:t>6</w:t>
      </w:r>
      <w:r w:rsidRPr="002F37A7">
        <w:rPr>
          <w:rFonts w:ascii="Tahoma" w:hAnsi="Tahoma" w:cs="Tahoma"/>
          <w:sz w:val="20"/>
          <w:szCs w:val="20"/>
          <w:lang w:val="sk-SK"/>
        </w:rPr>
        <w:t xml:space="preserve"> tohto článku zmluvy za iného subdodávateľa/</w:t>
      </w:r>
      <w:proofErr w:type="spellStart"/>
      <w:r w:rsidRPr="002F37A7">
        <w:rPr>
          <w:rFonts w:ascii="Tahoma" w:hAnsi="Tahoma" w:cs="Tahoma"/>
          <w:sz w:val="20"/>
          <w:szCs w:val="20"/>
          <w:lang w:val="sk-SK"/>
        </w:rPr>
        <w:t>ov</w:t>
      </w:r>
      <w:proofErr w:type="spellEnd"/>
      <w:r w:rsidRPr="002F37A7">
        <w:rPr>
          <w:rFonts w:ascii="Tahoma" w:hAnsi="Tahoma" w:cs="Tahoma"/>
          <w:sz w:val="20"/>
          <w:szCs w:val="20"/>
          <w:lang w:val="sk-SK"/>
        </w:rPr>
        <w:t xml:space="preserve"> je možná len na základe písomného schválenia zo strany Objednávateľa. Dodávateľ je povinný uviesť vo svojom návrhu na zmenu subdodávateľa/</w:t>
      </w:r>
      <w:proofErr w:type="spellStart"/>
      <w:r w:rsidRPr="002F37A7">
        <w:rPr>
          <w:rFonts w:ascii="Tahoma" w:hAnsi="Tahoma" w:cs="Tahoma"/>
          <w:sz w:val="20"/>
          <w:szCs w:val="20"/>
          <w:lang w:val="sk-SK"/>
        </w:rPr>
        <w:t>ov</w:t>
      </w:r>
      <w:proofErr w:type="spellEnd"/>
      <w:r w:rsidRPr="002F37A7">
        <w:rPr>
          <w:rFonts w:ascii="Tahoma" w:hAnsi="Tahoma" w:cs="Tahoma"/>
          <w:sz w:val="20"/>
          <w:szCs w:val="20"/>
          <w:lang w:val="sk-SK"/>
        </w:rPr>
        <w:t xml:space="preserve"> všetky údaje v zmysle ods. </w:t>
      </w:r>
      <w:r w:rsidR="00990423">
        <w:rPr>
          <w:rFonts w:ascii="Tahoma" w:hAnsi="Tahoma" w:cs="Tahoma"/>
          <w:sz w:val="20"/>
          <w:szCs w:val="20"/>
          <w:lang w:val="sk-SK"/>
        </w:rPr>
        <w:t>6</w:t>
      </w:r>
      <w:r w:rsidRPr="002F37A7">
        <w:rPr>
          <w:rFonts w:ascii="Tahoma" w:hAnsi="Tahoma" w:cs="Tahoma"/>
          <w:sz w:val="20"/>
          <w:szCs w:val="20"/>
          <w:lang w:val="sk-SK"/>
        </w:rPr>
        <w:t xml:space="preserve">. tohto článku zmluvy. </w:t>
      </w:r>
      <w:r w:rsidRPr="002F37A7">
        <w:rPr>
          <w:rFonts w:ascii="Tahoma" w:hAnsi="Tahoma" w:cs="Tahoma"/>
          <w:sz w:val="20"/>
          <w:szCs w:val="20"/>
          <w:lang w:val="sk-SK" w:eastAsia="sk-SK"/>
        </w:rPr>
        <w:t>Subdodávateľ/subdodávatelia, ktorého/</w:t>
      </w:r>
      <w:proofErr w:type="spellStart"/>
      <w:r w:rsidRPr="002F37A7">
        <w:rPr>
          <w:rFonts w:ascii="Tahoma" w:hAnsi="Tahoma" w:cs="Tahoma"/>
          <w:sz w:val="20"/>
          <w:szCs w:val="20"/>
          <w:lang w:val="sk-SK" w:eastAsia="sk-SK"/>
        </w:rPr>
        <w:t>ých</w:t>
      </w:r>
      <w:proofErr w:type="spellEnd"/>
      <w:r w:rsidRPr="002F37A7">
        <w:rPr>
          <w:rFonts w:ascii="Tahoma" w:hAnsi="Tahoma" w:cs="Tahoma"/>
          <w:sz w:val="20"/>
          <w:szCs w:val="20"/>
          <w:lang w:val="sk-SK" w:eastAsia="sk-SK"/>
        </w:rPr>
        <w:t xml:space="preserve"> navrhuje Dodávateľ na plnenie tejto zmluvy musí/</w:t>
      </w:r>
      <w:proofErr w:type="spellStart"/>
      <w:r w:rsidRPr="002F37A7">
        <w:rPr>
          <w:rFonts w:ascii="Tahoma" w:hAnsi="Tahoma" w:cs="Tahoma"/>
          <w:sz w:val="20"/>
          <w:szCs w:val="20"/>
          <w:lang w:val="sk-SK" w:eastAsia="sk-SK"/>
        </w:rPr>
        <w:t>ia</w:t>
      </w:r>
      <w:proofErr w:type="spellEnd"/>
      <w:r w:rsidRPr="002F37A7">
        <w:rPr>
          <w:rFonts w:ascii="Tahoma" w:hAnsi="Tahoma" w:cs="Tahoma"/>
          <w:sz w:val="20"/>
          <w:szCs w:val="20"/>
          <w:lang w:val="sk-SK" w:eastAsia="sk-SK"/>
        </w:rPr>
        <w:t xml:space="preserve"> byť zapísaný v registri partnerov verejného sektora podľa osobitného predpisu - Zákon 315/2016 </w:t>
      </w:r>
      <w:proofErr w:type="spellStart"/>
      <w:r w:rsidRPr="002F37A7">
        <w:rPr>
          <w:rFonts w:ascii="Tahoma" w:hAnsi="Tahoma" w:cs="Tahoma"/>
          <w:sz w:val="20"/>
          <w:szCs w:val="20"/>
          <w:lang w:val="sk-SK" w:eastAsia="sk-SK"/>
        </w:rPr>
        <w:t>Z.z</w:t>
      </w:r>
      <w:proofErr w:type="spellEnd"/>
      <w:r w:rsidRPr="002F37A7">
        <w:rPr>
          <w:rFonts w:ascii="Tahoma" w:hAnsi="Tahoma" w:cs="Tahoma"/>
          <w:sz w:val="20"/>
          <w:szCs w:val="20"/>
          <w:lang w:val="sk-SK" w:eastAsia="sk-SK"/>
        </w:rPr>
        <w:t>. o registri partnerov verejného sektora a o zmene a doplnení niektorých zákonov, ktorí majú povinnosť zapisovať sa do registra partnerov verejného sektora.</w:t>
      </w:r>
    </w:p>
    <w:p w14:paraId="222E7811" w14:textId="77777777" w:rsidR="00A35063" w:rsidRPr="00FC7B7D" w:rsidRDefault="00A35063" w:rsidP="00A35063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</w:p>
    <w:p w14:paraId="6BC0FB04" w14:textId="77777777" w:rsidR="00A35063" w:rsidRPr="00FC7B7D" w:rsidRDefault="00A35063" w:rsidP="00A35063">
      <w:pPr>
        <w:pStyle w:val="Zarkazkladnhotextu21"/>
        <w:jc w:val="center"/>
        <w:rPr>
          <w:rFonts w:ascii="Tahoma" w:hAnsi="Tahoma" w:cs="Tahoma"/>
          <w:b/>
          <w:sz w:val="20"/>
          <w:szCs w:val="20"/>
        </w:rPr>
      </w:pPr>
    </w:p>
    <w:p w14:paraId="656AB64C" w14:textId="77777777" w:rsidR="00A35063" w:rsidRPr="00FC7B7D" w:rsidRDefault="00A35063" w:rsidP="00A35063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sz w:val="20"/>
          <w:szCs w:val="20"/>
        </w:rPr>
        <w:t>Čl. X</w:t>
      </w:r>
    </w:p>
    <w:p w14:paraId="49E0668A" w14:textId="77777777" w:rsidR="00A35063" w:rsidRPr="00FC7B7D" w:rsidRDefault="00A35063" w:rsidP="00A35063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FC7B7D">
        <w:rPr>
          <w:rFonts w:ascii="Tahoma" w:hAnsi="Tahoma" w:cs="Tahoma"/>
          <w:b/>
          <w:sz w:val="20"/>
          <w:szCs w:val="20"/>
        </w:rPr>
        <w:t>Záverečné ustanovenia</w:t>
      </w:r>
    </w:p>
    <w:p w14:paraId="40CA894F" w14:textId="77777777" w:rsidR="00A35063" w:rsidRPr="00FC7B7D" w:rsidRDefault="00A35063" w:rsidP="00E25E51">
      <w:pPr>
        <w:pStyle w:val="Zkladntext211"/>
        <w:widowControl w:val="0"/>
        <w:numPr>
          <w:ilvl w:val="1"/>
          <w:numId w:val="18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14:paraId="350278FC" w14:textId="77777777" w:rsidR="00A35063" w:rsidRPr="00FC7B7D" w:rsidRDefault="00A35063" w:rsidP="00E25E51">
      <w:pPr>
        <w:pStyle w:val="Zkladntext211"/>
        <w:widowControl w:val="0"/>
        <w:numPr>
          <w:ilvl w:val="1"/>
          <w:numId w:val="18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color w:val="FF0000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 xml:space="preserve">Táto zmluva nadobúda platnosť </w:t>
      </w:r>
      <w:r w:rsidR="002F37A7">
        <w:rPr>
          <w:rFonts w:ascii="Tahoma" w:hAnsi="Tahoma" w:cs="Tahoma"/>
          <w:sz w:val="20"/>
          <w:szCs w:val="20"/>
          <w:lang w:val="sk-SK"/>
        </w:rPr>
        <w:t xml:space="preserve">a účinnosť </w:t>
      </w:r>
      <w:r w:rsidRPr="00FC7B7D">
        <w:rPr>
          <w:rFonts w:ascii="Tahoma" w:hAnsi="Tahoma" w:cs="Tahoma"/>
          <w:sz w:val="20"/>
          <w:szCs w:val="20"/>
          <w:lang w:val="sk-SK"/>
        </w:rPr>
        <w:t>dňom podpisu obidvomi zmluvnými stranami.</w:t>
      </w:r>
    </w:p>
    <w:p w14:paraId="3AE83ADB" w14:textId="77777777" w:rsidR="00A35063" w:rsidRPr="00FC7B7D" w:rsidRDefault="00A35063" w:rsidP="00E25E51">
      <w:pPr>
        <w:pStyle w:val="Zkladntext211"/>
        <w:widowControl w:val="0"/>
        <w:numPr>
          <w:ilvl w:val="1"/>
          <w:numId w:val="18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 xml:space="preserve">Dodávateľ sa zaväzuje strpieť výkon kontroly/auditu/overovania súvisiaceho s dodávaním tovaru, ktorá je predmetom tejto zmluvy, kedykoľvek počas platnosti a účinnosti Zmluvy o poskytnutí nenávratného finančného príspevku uzavretej medzi Objednávateľom a Poskytovateľom oprávnenými osobami a poskytnúť im všetku potrebnú účinnosť. Oprávnené osoby na výkon kontroly/auditu/overovania na mieste môžu vykonať kontrolu/audit/overenie na mieste súvisiace s dodávkou, ktorá je predmetom tejto </w:t>
      </w:r>
      <w:r w:rsidRPr="00FC7B7D">
        <w:rPr>
          <w:rFonts w:ascii="Tahoma" w:hAnsi="Tahoma" w:cs="Tahoma"/>
          <w:sz w:val="20"/>
          <w:szCs w:val="20"/>
          <w:lang w:val="sk-SK"/>
        </w:rPr>
        <w:lastRenderedPageBreak/>
        <w:t xml:space="preserve">zmluvy u Prijímateľa (objednávateľ) kedykoľvek od podpisu tejto zmluvy až do termínu uvedeného v zmluve o NFP.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14:paraId="7A26BF31" w14:textId="77777777" w:rsidR="00A35063" w:rsidRPr="00FC7B7D" w:rsidRDefault="00A35063" w:rsidP="00E25E51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 xml:space="preserve">Poskytovateľ a ním poverené osoby, </w:t>
      </w:r>
    </w:p>
    <w:p w14:paraId="3B81C0A0" w14:textId="77777777" w:rsidR="00A35063" w:rsidRPr="00FC7B7D" w:rsidRDefault="00A35063" w:rsidP="00E25E51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 xml:space="preserve">Útvar vnútorného auditu Riadiaceho orgánu alebo Sprostredkovateľského orgánu a nimi poverené osoby, </w:t>
      </w:r>
    </w:p>
    <w:p w14:paraId="7BC77D7B" w14:textId="77777777" w:rsidR="00A35063" w:rsidRPr="00FC7B7D" w:rsidRDefault="00A35063" w:rsidP="00E25E51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 xml:space="preserve">Najvyšší kontrolný úrad SR, Úrad vládneho auditu, Certifikačný orgán a nimi poverené osoby, </w:t>
      </w:r>
    </w:p>
    <w:p w14:paraId="2F25E334" w14:textId="77777777" w:rsidR="00A35063" w:rsidRPr="00FC7B7D" w:rsidRDefault="00A35063" w:rsidP="00E25E51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 xml:space="preserve">Orgán auditu, jeho spolupracujúce orgány a osoby poverené na výkon kontroly/auditu, </w:t>
      </w:r>
    </w:p>
    <w:p w14:paraId="5B89FDC2" w14:textId="77777777" w:rsidR="00A35063" w:rsidRPr="00FC7B7D" w:rsidRDefault="00A35063" w:rsidP="00E25E51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 xml:space="preserve">Splnomocnení zástupcovia Európskej Komisie a Európskeho dvora audítorov, </w:t>
      </w:r>
    </w:p>
    <w:p w14:paraId="57D8DA56" w14:textId="77777777" w:rsidR="00A35063" w:rsidRPr="00FC7B7D" w:rsidRDefault="00A35063" w:rsidP="00E25E51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 xml:space="preserve">Orgán zabezpečujúci ochranu finančných záujmov EÚ, </w:t>
      </w:r>
    </w:p>
    <w:p w14:paraId="353CED6F" w14:textId="77777777" w:rsidR="00A35063" w:rsidRPr="00FC7B7D" w:rsidRDefault="00A35063" w:rsidP="00E25E51">
      <w:pPr>
        <w:pStyle w:val="Odsekzoznamu"/>
        <w:numPr>
          <w:ilvl w:val="1"/>
          <w:numId w:val="8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FC7B7D">
        <w:rPr>
          <w:rFonts w:ascii="Tahoma" w:hAnsi="Tahoma" w:cs="Tahoma"/>
          <w:color w:val="auto"/>
          <w:sz w:val="20"/>
          <w:szCs w:val="20"/>
        </w:rPr>
        <w:t xml:space="preserve">Osoby prizvané orgánmi uvedenými v písm. a) až f) v súlade s príslušnými Právnymi predpismi SR a právnymi aktmi EÚ. </w:t>
      </w:r>
    </w:p>
    <w:p w14:paraId="7D6D8D24" w14:textId="77777777" w:rsidR="00A35063" w:rsidRPr="00FC7B7D" w:rsidRDefault="00A35063" w:rsidP="00A35063">
      <w:pPr>
        <w:pStyle w:val="Zkladntext21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</w:p>
    <w:p w14:paraId="6ECCABC4" w14:textId="77777777" w:rsidR="00A35063" w:rsidRPr="00FC7B7D" w:rsidRDefault="00A35063" w:rsidP="00E25E51">
      <w:pPr>
        <w:pStyle w:val="Zkladntext211"/>
        <w:widowControl w:val="0"/>
        <w:numPr>
          <w:ilvl w:val="1"/>
          <w:numId w:val="18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>Objednávateľ si vyhradzuje právo bez akýchkoľvek sankcií odstúpiť od tejto zmluvy, ak ešte nedošlo k plneniu z tejto zmluvy a výsledky administratívne finančnej kontroly Poskytovateľa neumožňujú financovanie výdavkov vzniknutých obstarávania predmetu zmluvy alebo iných postupov.</w:t>
      </w:r>
    </w:p>
    <w:p w14:paraId="3CE66AA0" w14:textId="77777777" w:rsidR="00A35063" w:rsidRPr="00FC7B7D" w:rsidRDefault="00A35063" w:rsidP="00E25E51">
      <w:pPr>
        <w:pStyle w:val="Zkladntext211"/>
        <w:widowControl w:val="0"/>
        <w:numPr>
          <w:ilvl w:val="1"/>
          <w:numId w:val="18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 xml:space="preserve">Zmluvu je možné meniť alebo dopĺňať iba formou písomných dodatkov, ktoré budú neoddeliteľnou súčasťou zmluvy. </w:t>
      </w:r>
    </w:p>
    <w:p w14:paraId="6E954FAB" w14:textId="77777777" w:rsidR="00A35063" w:rsidRPr="00FC7B7D" w:rsidRDefault="00A35063" w:rsidP="00E25E51">
      <w:pPr>
        <w:pStyle w:val="Zkladntext211"/>
        <w:widowControl w:val="0"/>
        <w:numPr>
          <w:ilvl w:val="1"/>
          <w:numId w:val="18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>Zmluva je vyhotovená v štyroch rovnopisoch, dva pre objednávateľa a dva pre dodávateľa.</w:t>
      </w:r>
    </w:p>
    <w:p w14:paraId="711E4143" w14:textId="77777777" w:rsidR="00A35063" w:rsidRPr="00FC7B7D" w:rsidRDefault="00A35063" w:rsidP="00E25E51">
      <w:pPr>
        <w:pStyle w:val="Zkladntext211"/>
        <w:widowControl w:val="0"/>
        <w:numPr>
          <w:ilvl w:val="1"/>
          <w:numId w:val="18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14:paraId="30BAA825" w14:textId="77777777" w:rsidR="00A35063" w:rsidRPr="00FC7B7D" w:rsidRDefault="00A35063" w:rsidP="00E25E51">
      <w:pPr>
        <w:pStyle w:val="Zkladntext211"/>
        <w:widowControl w:val="0"/>
        <w:numPr>
          <w:ilvl w:val="1"/>
          <w:numId w:val="18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>Neoddeliteľnou súčasťou zmluvy sú:</w:t>
      </w:r>
    </w:p>
    <w:p w14:paraId="03D15036" w14:textId="77777777" w:rsidR="00A35063" w:rsidRDefault="00A35063" w:rsidP="00E25E51">
      <w:pPr>
        <w:pStyle w:val="Zkladntext211"/>
        <w:widowControl w:val="0"/>
        <w:numPr>
          <w:ilvl w:val="0"/>
          <w:numId w:val="19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 xml:space="preserve">Príloha č. 1 – Podrobná špecifikácia predmetu zmluvy </w:t>
      </w:r>
    </w:p>
    <w:p w14:paraId="0FFEE703" w14:textId="77777777" w:rsidR="00FC7B7D" w:rsidRPr="00FC7B7D" w:rsidRDefault="00FC7B7D" w:rsidP="00E25E51">
      <w:pPr>
        <w:pStyle w:val="Zkladntext211"/>
        <w:widowControl w:val="0"/>
        <w:numPr>
          <w:ilvl w:val="0"/>
          <w:numId w:val="19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Príloha č. 2 – Podrobná špecifikácia ceny predmetu zmluvy</w:t>
      </w:r>
    </w:p>
    <w:p w14:paraId="40F104D4" w14:textId="77777777" w:rsidR="00A35063" w:rsidRPr="00FC7B7D" w:rsidRDefault="00A35063" w:rsidP="00A35063">
      <w:pPr>
        <w:pStyle w:val="Zkladntext211"/>
        <w:widowControl w:val="0"/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</w:p>
    <w:p w14:paraId="79530F54" w14:textId="77777777" w:rsidR="00A35063" w:rsidRPr="00FC7B7D" w:rsidRDefault="00A35063" w:rsidP="00A35063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ab/>
      </w:r>
    </w:p>
    <w:p w14:paraId="02801350" w14:textId="77777777" w:rsidR="00AA7370" w:rsidRPr="00FC7B7D" w:rsidRDefault="00AA7370" w:rsidP="00F00F93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FC7B7D">
        <w:rPr>
          <w:rFonts w:ascii="Tahoma" w:hAnsi="Tahoma" w:cs="Tahoma"/>
          <w:sz w:val="20"/>
          <w:szCs w:val="20"/>
          <w:lang w:val="sk-SK"/>
        </w:rPr>
        <w:t xml:space="preserve">v </w:t>
      </w:r>
      <w:r w:rsidRPr="00FC7B7D">
        <w:rPr>
          <w:rFonts w:ascii="Tahoma" w:hAnsi="Tahoma" w:cs="Tahoma"/>
          <w:noProof/>
          <w:sz w:val="20"/>
          <w:szCs w:val="20"/>
        </w:rPr>
        <w:t>Oslany</w:t>
      </w:r>
      <w:r w:rsidRPr="00FC7B7D">
        <w:rPr>
          <w:rFonts w:ascii="Tahoma" w:hAnsi="Tahoma" w:cs="Tahoma"/>
          <w:sz w:val="20"/>
          <w:szCs w:val="20"/>
          <w:lang w:val="sk-SK"/>
        </w:rPr>
        <w:t>, dňa ............</w:t>
      </w:r>
      <w:r w:rsidRPr="00FC7B7D">
        <w:rPr>
          <w:rFonts w:ascii="Tahoma" w:hAnsi="Tahoma" w:cs="Tahoma"/>
          <w:sz w:val="20"/>
          <w:szCs w:val="20"/>
          <w:lang w:val="sk-SK"/>
        </w:rPr>
        <w:tab/>
      </w:r>
      <w:r w:rsidRPr="00FC7B7D">
        <w:rPr>
          <w:rFonts w:ascii="Tahoma" w:hAnsi="Tahoma" w:cs="Tahoma"/>
          <w:sz w:val="20"/>
          <w:szCs w:val="20"/>
          <w:lang w:val="sk-SK"/>
        </w:rPr>
        <w:tab/>
      </w:r>
      <w:r w:rsidRPr="00FC7B7D">
        <w:rPr>
          <w:rFonts w:ascii="Tahoma" w:hAnsi="Tahoma" w:cs="Tahoma"/>
          <w:sz w:val="20"/>
          <w:szCs w:val="20"/>
          <w:lang w:val="sk-SK"/>
        </w:rPr>
        <w:tab/>
      </w:r>
      <w:r w:rsidRPr="00FC7B7D">
        <w:rPr>
          <w:rFonts w:ascii="Tahoma" w:hAnsi="Tahoma" w:cs="Tahoma"/>
          <w:sz w:val="20"/>
          <w:szCs w:val="20"/>
          <w:lang w:val="sk-SK"/>
        </w:rPr>
        <w:tab/>
      </w:r>
      <w:r w:rsidR="00A35063" w:rsidRPr="00FC7B7D">
        <w:rPr>
          <w:rFonts w:ascii="Tahoma" w:hAnsi="Tahoma" w:cs="Tahoma"/>
          <w:sz w:val="20"/>
          <w:szCs w:val="20"/>
          <w:lang w:val="sk-SK"/>
        </w:rPr>
        <w:tab/>
      </w:r>
      <w:r w:rsidRPr="00FC7B7D">
        <w:rPr>
          <w:rFonts w:ascii="Tahoma" w:hAnsi="Tahoma" w:cs="Tahoma"/>
          <w:sz w:val="20"/>
          <w:szCs w:val="20"/>
          <w:lang w:val="sk-SK"/>
        </w:rPr>
        <w:t>v ..............................., dňa .............</w:t>
      </w:r>
    </w:p>
    <w:p w14:paraId="0671990A" w14:textId="77777777" w:rsidR="00AA7370" w:rsidRPr="00FC7B7D" w:rsidRDefault="00AA7370" w:rsidP="00F00F93">
      <w:pPr>
        <w:pStyle w:val="Zkladntext21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4F08D838" w14:textId="77777777" w:rsidR="00AA7370" w:rsidRPr="00FC7B7D" w:rsidRDefault="00AA7370" w:rsidP="00F00F93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215BC709" w14:textId="77777777" w:rsidR="00AA7370" w:rsidRPr="00FC7B7D" w:rsidRDefault="00AA7370" w:rsidP="00F00F93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FC7B7D">
        <w:rPr>
          <w:rFonts w:ascii="Tahoma" w:hAnsi="Tahoma" w:cs="Tahoma"/>
          <w:bCs/>
          <w:sz w:val="20"/>
          <w:szCs w:val="20"/>
          <w:lang w:eastAsia="ar-SA"/>
        </w:rPr>
        <w:t>…………………………………….……</w:t>
      </w:r>
      <w:r w:rsidRPr="00FC7B7D">
        <w:rPr>
          <w:rFonts w:ascii="Tahoma" w:hAnsi="Tahoma" w:cs="Tahoma"/>
          <w:bCs/>
          <w:sz w:val="20"/>
          <w:szCs w:val="20"/>
          <w:lang w:eastAsia="ar-SA"/>
        </w:rPr>
        <w:tab/>
      </w:r>
      <w:r w:rsidRPr="00FC7B7D">
        <w:rPr>
          <w:rFonts w:ascii="Tahoma" w:hAnsi="Tahoma" w:cs="Tahoma"/>
          <w:bCs/>
          <w:sz w:val="20"/>
          <w:szCs w:val="20"/>
          <w:lang w:eastAsia="ar-SA"/>
        </w:rPr>
        <w:tab/>
      </w:r>
      <w:r w:rsidRPr="00FC7B7D">
        <w:rPr>
          <w:rFonts w:ascii="Tahoma" w:hAnsi="Tahoma" w:cs="Tahoma"/>
          <w:bCs/>
          <w:sz w:val="20"/>
          <w:szCs w:val="20"/>
          <w:lang w:eastAsia="ar-SA"/>
        </w:rPr>
        <w:tab/>
      </w:r>
      <w:r w:rsidRPr="00FC7B7D">
        <w:rPr>
          <w:rFonts w:ascii="Tahoma" w:hAnsi="Tahoma" w:cs="Tahoma"/>
          <w:bCs/>
          <w:sz w:val="20"/>
          <w:szCs w:val="20"/>
          <w:lang w:eastAsia="ar-SA"/>
        </w:rPr>
        <w:tab/>
        <w:t>………………………………………………………</w:t>
      </w:r>
    </w:p>
    <w:p w14:paraId="58EF61A2" w14:textId="77777777" w:rsidR="00AA7370" w:rsidRPr="00FC7B7D" w:rsidRDefault="00AA7370" w:rsidP="00825C87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  <w:r w:rsidRPr="00FC7B7D">
        <w:rPr>
          <w:rFonts w:ascii="Tahoma" w:hAnsi="Tahoma" w:cs="Tahoma"/>
          <w:bCs/>
          <w:sz w:val="20"/>
          <w:szCs w:val="20"/>
          <w:lang w:val="sk-SK" w:eastAsia="ar-SA"/>
        </w:rPr>
        <w:t xml:space="preserve">       za Objednávateľa</w:t>
      </w:r>
      <w:r w:rsidRPr="00FC7B7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C7B7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C7B7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C7B7D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C7B7D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               za Dodávateľa</w:t>
      </w:r>
    </w:p>
    <w:p w14:paraId="72817AFC" w14:textId="77777777" w:rsidR="00AA7370" w:rsidRPr="00FC7B7D" w:rsidRDefault="00FC7B7D" w:rsidP="00825C87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  <w:r>
        <w:rPr>
          <w:rFonts w:ascii="Tahoma" w:hAnsi="Tahoma" w:cs="Tahoma"/>
          <w:bCs/>
          <w:noProof/>
          <w:sz w:val="20"/>
          <w:szCs w:val="20"/>
          <w:lang w:eastAsia="ar-SA"/>
        </w:rPr>
        <w:t xml:space="preserve">  </w:t>
      </w:r>
      <w:r w:rsidR="00AA7370" w:rsidRPr="00FC7B7D">
        <w:rPr>
          <w:rFonts w:ascii="Tahoma" w:hAnsi="Tahoma" w:cs="Tahoma"/>
          <w:bCs/>
          <w:noProof/>
          <w:sz w:val="20"/>
          <w:szCs w:val="20"/>
          <w:lang w:eastAsia="ar-SA"/>
        </w:rPr>
        <w:t>Ing. Ivan Arvay, konateľ</w:t>
      </w:r>
      <w:r w:rsidR="00AA7370" w:rsidRPr="00FC7B7D">
        <w:rPr>
          <w:rFonts w:ascii="Tahoma" w:hAnsi="Tahoma" w:cs="Tahoma"/>
          <w:bCs/>
          <w:sz w:val="20"/>
          <w:szCs w:val="20"/>
          <w:lang w:val="sk-SK" w:eastAsia="ar-SA"/>
        </w:rPr>
        <w:t xml:space="preserve"> </w:t>
      </w:r>
    </w:p>
    <w:p w14:paraId="6C580E67" w14:textId="77777777" w:rsidR="00AA7370" w:rsidRPr="00FC7B7D" w:rsidRDefault="00AA7370" w:rsidP="00F00F93">
      <w:pPr>
        <w:rPr>
          <w:rFonts w:ascii="Tahoma" w:hAnsi="Tahoma" w:cs="Tahoma"/>
          <w:sz w:val="20"/>
          <w:szCs w:val="20"/>
        </w:rPr>
      </w:pPr>
    </w:p>
    <w:p w14:paraId="092D852D" w14:textId="77777777" w:rsidR="00AA7370" w:rsidRPr="00FC7B7D" w:rsidRDefault="00AA7370" w:rsidP="00F07DA4">
      <w:pPr>
        <w:rPr>
          <w:rFonts w:ascii="Tahoma" w:hAnsi="Tahoma" w:cs="Tahoma"/>
          <w:sz w:val="20"/>
          <w:szCs w:val="20"/>
        </w:rPr>
      </w:pPr>
    </w:p>
    <w:p w14:paraId="325AB749" w14:textId="77777777" w:rsidR="00AA7370" w:rsidRPr="00FC7B7D" w:rsidRDefault="00AA7370" w:rsidP="00B03ECC">
      <w:pPr>
        <w:pStyle w:val="Zkladntext211"/>
        <w:widowControl w:val="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14:paraId="5D363E3D" w14:textId="77777777" w:rsidR="00AA7370" w:rsidRPr="00FC7B7D" w:rsidRDefault="00AA7370" w:rsidP="00B03ECC">
      <w:pPr>
        <w:pStyle w:val="Zkladntext211"/>
        <w:widowControl w:val="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14:paraId="04FE9862" w14:textId="77777777" w:rsidR="00AA7370" w:rsidRPr="00FC7B7D" w:rsidRDefault="00AA7370" w:rsidP="00B03ECC">
      <w:pPr>
        <w:pStyle w:val="Zkladntext211"/>
        <w:widowControl w:val="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14:paraId="3628A27F" w14:textId="77777777" w:rsidR="00AA7370" w:rsidRPr="00FC7B7D" w:rsidRDefault="00AA7370" w:rsidP="00B03ECC">
      <w:pPr>
        <w:pStyle w:val="Zkladntext211"/>
        <w:widowControl w:val="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14:paraId="4FEEB322" w14:textId="77777777" w:rsidR="00AA7370" w:rsidRDefault="00AA7370" w:rsidP="00B03ECC">
      <w:pPr>
        <w:pStyle w:val="Zkladntext211"/>
        <w:widowControl w:val="0"/>
        <w:jc w:val="center"/>
        <w:rPr>
          <w:rFonts w:ascii="Tahoma" w:hAnsi="Tahoma" w:cs="Tahoma"/>
          <w:b/>
          <w:bCs/>
          <w:lang w:val="sk-SK" w:eastAsia="ar-SA"/>
        </w:rPr>
      </w:pPr>
    </w:p>
    <w:p w14:paraId="135B06C1" w14:textId="77777777" w:rsidR="00191E36" w:rsidRDefault="00191E3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261EE711" w14:textId="77777777" w:rsidR="00AA7370" w:rsidRDefault="00AA7370" w:rsidP="00210C10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Príloha č. 1.</w:t>
      </w:r>
    </w:p>
    <w:p w14:paraId="0A933F8F" w14:textId="77777777" w:rsidR="00644F21" w:rsidRDefault="00644F21" w:rsidP="00210C10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</w:p>
    <w:p w14:paraId="4DFA1642" w14:textId="77777777" w:rsidR="00644F21" w:rsidRDefault="00644F21" w:rsidP="00644F21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Podrobná špecifikácia predmetu zmluvy</w:t>
      </w:r>
    </w:p>
    <w:p w14:paraId="0E34BC7E" w14:textId="77777777" w:rsidR="00644F21" w:rsidRDefault="00644F21" w:rsidP="00210C10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</w:p>
    <w:tbl>
      <w:tblPr>
        <w:tblW w:w="10204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418"/>
        <w:gridCol w:w="5244"/>
        <w:gridCol w:w="1843"/>
        <w:gridCol w:w="980"/>
      </w:tblGrid>
      <w:tr w:rsidR="004155EE" w:rsidRPr="00644F21" w14:paraId="5E550D5E" w14:textId="77777777" w:rsidTr="005D7145">
        <w:trPr>
          <w:trHeight w:val="345"/>
        </w:trPr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F170" w14:textId="77777777" w:rsidR="00FC7B7D" w:rsidRDefault="00FC7B7D" w:rsidP="00FC7B7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B7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Predmet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zmluvy</w:t>
            </w:r>
            <w:r w:rsidRPr="00FC7B7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je určený na:</w:t>
            </w:r>
          </w:p>
          <w:p w14:paraId="024E09FE" w14:textId="77777777" w:rsidR="00FC7B7D" w:rsidRDefault="00FC7B7D" w:rsidP="00E25E51">
            <w:pPr>
              <w:pStyle w:val="Odsekzoznamu"/>
              <w:numPr>
                <w:ilvl w:val="0"/>
                <w:numId w:val="24"/>
              </w:numPr>
              <w:ind w:left="214" w:hanging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B7D">
              <w:rPr>
                <w:rFonts w:ascii="Tahoma" w:hAnsi="Tahoma" w:cs="Tahoma"/>
                <w:color w:val="000000"/>
                <w:sz w:val="20"/>
                <w:szCs w:val="20"/>
              </w:rPr>
              <w:t>automatizovanú výrobu rôznych druhov topánok</w:t>
            </w:r>
          </w:p>
          <w:p w14:paraId="06E20083" w14:textId="77777777" w:rsidR="00FC7B7D" w:rsidRDefault="00FC7B7D" w:rsidP="00E25E51">
            <w:pPr>
              <w:pStyle w:val="Odsekzoznamu"/>
              <w:numPr>
                <w:ilvl w:val="0"/>
                <w:numId w:val="24"/>
              </w:numPr>
              <w:ind w:left="214" w:hanging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B7D">
              <w:rPr>
                <w:rFonts w:ascii="Tahoma" w:hAnsi="Tahoma" w:cs="Tahoma"/>
                <w:color w:val="000000"/>
                <w:sz w:val="20"/>
                <w:szCs w:val="20"/>
              </w:rPr>
              <w:t xml:space="preserve">v rámci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zmluvy</w:t>
            </w:r>
            <w:r w:rsidRPr="00FC7B7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dochádza k spojeniu zvršku topánky (zhotovená v rámci výrobného procesu mimo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zmluvy</w:t>
            </w:r>
            <w:r w:rsidRPr="00FC7B7D">
              <w:rPr>
                <w:rFonts w:ascii="Tahoma" w:hAnsi="Tahoma" w:cs="Tahoma"/>
                <w:color w:val="000000"/>
                <w:sz w:val="20"/>
                <w:szCs w:val="20"/>
              </w:rPr>
              <w:t xml:space="preserve">) s vyformovanou podošvou topánky, na čo slúži predmet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zmluvy</w:t>
            </w:r>
          </w:p>
          <w:p w14:paraId="273A4DA7" w14:textId="77777777" w:rsidR="00FC7B7D" w:rsidRDefault="00FC7B7D" w:rsidP="00E25E51">
            <w:pPr>
              <w:pStyle w:val="Odsekzoznamu"/>
              <w:numPr>
                <w:ilvl w:val="0"/>
                <w:numId w:val="24"/>
              </w:numPr>
              <w:ind w:left="214" w:hanging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B7D">
              <w:rPr>
                <w:rFonts w:ascii="Tahoma" w:hAnsi="Tahoma" w:cs="Tahoma"/>
                <w:color w:val="000000"/>
                <w:sz w:val="20"/>
                <w:szCs w:val="20"/>
              </w:rPr>
              <w:t>pracovné stanice umožnia efektívne formovanie podrážky topánky a následnú kompletizáciu</w:t>
            </w:r>
          </w:p>
          <w:p w14:paraId="02C1C2A6" w14:textId="77777777" w:rsidR="004155EE" w:rsidRPr="00FC7B7D" w:rsidRDefault="00FC7B7D" w:rsidP="00E25E51">
            <w:pPr>
              <w:pStyle w:val="Odsekzoznamu"/>
              <w:numPr>
                <w:ilvl w:val="0"/>
                <w:numId w:val="24"/>
              </w:numPr>
              <w:ind w:left="214" w:hanging="14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C7B7D">
              <w:rPr>
                <w:rFonts w:ascii="Tahoma" w:hAnsi="Tahoma" w:cs="Tahoma"/>
                <w:color w:val="000000"/>
                <w:sz w:val="20"/>
                <w:szCs w:val="20"/>
              </w:rPr>
              <w:t xml:space="preserve">na pracovnú operáciu </w:t>
            </w:r>
            <w:proofErr w:type="spellStart"/>
            <w:r w:rsidRPr="00FC7B7D">
              <w:rPr>
                <w:rFonts w:ascii="Tahoma" w:hAnsi="Tahoma" w:cs="Tahoma"/>
                <w:color w:val="000000"/>
                <w:sz w:val="20"/>
                <w:szCs w:val="20"/>
              </w:rPr>
              <w:t>drásania</w:t>
            </w:r>
            <w:proofErr w:type="spellEnd"/>
            <w:r w:rsidRPr="00FC7B7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  striekania budú využívané </w:t>
            </w:r>
            <w:proofErr w:type="spellStart"/>
            <w:r w:rsidRPr="00FC7B7D">
              <w:rPr>
                <w:rFonts w:ascii="Tahoma" w:hAnsi="Tahoma" w:cs="Tahoma"/>
                <w:color w:val="000000"/>
                <w:sz w:val="20"/>
                <w:szCs w:val="20"/>
              </w:rPr>
              <w:t>robotizované</w:t>
            </w:r>
            <w:proofErr w:type="spellEnd"/>
            <w:r w:rsidRPr="00FC7B7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ramená, ktoré znížia personálnu náročnosť samotnej operácie</w:t>
            </w:r>
          </w:p>
        </w:tc>
      </w:tr>
      <w:tr w:rsidR="00644F21" w:rsidRPr="00644F21" w14:paraId="1C2EEDAF" w14:textId="77777777" w:rsidTr="005D7145">
        <w:trPr>
          <w:trHeight w:val="345"/>
        </w:trPr>
        <w:tc>
          <w:tcPr>
            <w:tcW w:w="7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B40A" w14:textId="77777777" w:rsidR="00644F21" w:rsidRPr="004155EE" w:rsidRDefault="005D7145" w:rsidP="004155EE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Názov parametra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D77A" w14:textId="77777777" w:rsidR="00644F21" w:rsidRPr="004155EE" w:rsidRDefault="00644F21" w:rsidP="00644F21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155E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Hodnota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0FE8" w14:textId="77777777" w:rsidR="00644F21" w:rsidRPr="004155EE" w:rsidRDefault="00644F21" w:rsidP="00644F21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4155EE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Jednotka</w:t>
            </w:r>
          </w:p>
        </w:tc>
      </w:tr>
      <w:tr w:rsidR="00644F21" w:rsidRPr="00644F21" w14:paraId="6ED6D478" w14:textId="77777777" w:rsidTr="005D7145">
        <w:trPr>
          <w:trHeight w:val="253"/>
        </w:trPr>
        <w:tc>
          <w:tcPr>
            <w:tcW w:w="7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011B" w14:textId="77777777" w:rsidR="00644F21" w:rsidRPr="00644F21" w:rsidRDefault="00644F21" w:rsidP="00644F2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3AEE" w14:textId="77777777" w:rsidR="00644F21" w:rsidRPr="00644F21" w:rsidRDefault="00644F21" w:rsidP="00644F2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994D" w14:textId="77777777" w:rsidR="00644F21" w:rsidRPr="00644F21" w:rsidRDefault="00644F21" w:rsidP="00644F21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4F21" w:rsidRPr="00644F21" w14:paraId="20089C26" w14:textId="77777777" w:rsidTr="00644F21">
        <w:trPr>
          <w:trHeight w:val="405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F3F5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Základ stroja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DB4A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Automatická otočná jednotka </w:t>
            </w:r>
            <w:proofErr w:type="spellStart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karuselu</w:t>
            </w:r>
            <w:proofErr w:type="spellEnd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so stanicami pre uchytenie foriem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8532" w14:textId="77777777" w:rsidR="00644F21" w:rsidRPr="00644F21" w:rsidRDefault="00644F21" w:rsidP="00644F21">
            <w:pPr>
              <w:ind w:right="3031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846F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2DD3BCB5" w14:textId="77777777" w:rsidTr="00644F21">
        <w:trPr>
          <w:trHeight w:val="33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212B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2D6A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Počet pracovných staníc na posuvnej jednotke </w:t>
            </w:r>
            <w:proofErr w:type="spellStart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karuselu</w:t>
            </w:r>
            <w:proofErr w:type="spellEnd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739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3CFE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644F21" w:rsidRPr="00644F21" w14:paraId="529990DC" w14:textId="77777777" w:rsidTr="00644F21">
        <w:trPr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3CE7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38E4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Poháňací systém elektromotor so stabilizačným systémom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6DE7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0020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132888C6" w14:textId="77777777" w:rsidTr="00644F21">
        <w:trPr>
          <w:trHeight w:val="51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1B77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925F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Pneumatický systém stanice </w:t>
            </w:r>
            <w:proofErr w:type="spellStart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karuselu</w:t>
            </w:r>
            <w:proofErr w:type="spellEnd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 elektronickým riadiacim systémom a pripojením k PLC serveru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4729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EB73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444C411C" w14:textId="77777777" w:rsidTr="004155EE">
        <w:trPr>
          <w:trHeight w:val="223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E049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0785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Pracovný zdvih kopyta formy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393B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63F3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644F21" w:rsidRPr="00644F21" w14:paraId="7FB1A04A" w14:textId="77777777" w:rsidTr="00644F21">
        <w:trPr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B53A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34AE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Automatizovaný posun obuvi v rámci zariadenia na ďalšie operácie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E368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F1B5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0B2D24D7" w14:textId="77777777" w:rsidTr="00644F21">
        <w:trPr>
          <w:trHeight w:val="25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3A88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52CA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Funkcionalita využitia prednastavených spôsobov opracovania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F1FE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523F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684074EE" w14:textId="77777777" w:rsidTr="004155EE">
        <w:trPr>
          <w:trHeight w:val="121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07D2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7FA94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Rozmer priestoru uloženia formy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B9D7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17D0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644F21" w:rsidRPr="00644F21" w14:paraId="523674CD" w14:textId="77777777" w:rsidTr="00644F21">
        <w:trPr>
          <w:trHeight w:val="31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BDA8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29ECA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Výška zdvihu piestu dezénu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6D2B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F6E5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mm</w:t>
            </w:r>
          </w:p>
        </w:tc>
      </w:tr>
      <w:tr w:rsidR="00644F21" w:rsidRPr="00644F21" w14:paraId="561020AC" w14:textId="77777777" w:rsidTr="00644F21">
        <w:trPr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AC80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5DAD" w14:textId="77777777" w:rsidR="00644F21" w:rsidRPr="00644F21" w:rsidRDefault="004155EE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Funkcionalita</w:t>
            </w:r>
            <w:r w:rsidR="00644F21"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vzdialenej podpory a monitorovania výroby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9202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409A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15AC3776" w14:textId="77777777" w:rsidTr="00644F21">
        <w:trPr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4053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81D4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Kompletná elektroinštalácia súčasťou dodávky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550C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5538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16FA0535" w14:textId="77777777" w:rsidTr="00644F21">
        <w:trPr>
          <w:trHeight w:val="33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75D9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C05A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Elektrický panel prednastavený na využitie batérií UPS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1137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409F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16D2CCF1" w14:textId="77777777" w:rsidTr="004155EE">
        <w:trPr>
          <w:trHeight w:val="330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75E2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Uzol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1858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Vstrekovacia jednotka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DF7B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Počet samostatných vstrekovacích jednotiek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40A9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581A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644F21" w:rsidRPr="00644F21" w14:paraId="60F294E7" w14:textId="77777777" w:rsidTr="004155EE">
        <w:trPr>
          <w:trHeight w:val="33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F7D1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E497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D62A1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Počet samostatných prívodov  materiálu v rámci vstrekovacej jednotky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D7202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A76C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644F21" w:rsidRPr="00644F21" w14:paraId="05FCCE00" w14:textId="77777777" w:rsidTr="004155EE">
        <w:trPr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445F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E447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439F" w14:textId="518759E6" w:rsidR="00644F21" w:rsidRPr="00644F21" w:rsidRDefault="004A2339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Recirkulácia</w:t>
            </w:r>
            <w:proofErr w:type="spellEnd"/>
            <w:r w:rsidR="00644F21"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materiálu medzi vstrekovacou hlavou a nádržami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FDB4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E583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7775C717" w14:textId="77777777" w:rsidTr="004155EE">
        <w:trPr>
          <w:trHeight w:val="55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8FC5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5421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F4E7A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Vstrekovacie ventily s </w:t>
            </w:r>
            <w:proofErr w:type="spellStart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mikrometrickým</w:t>
            </w:r>
            <w:proofErr w:type="spellEnd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riadením a  hydrodynamickým </w:t>
            </w:r>
            <w:proofErr w:type="spellStart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servosystémom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28C04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4C4B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72D2F634" w14:textId="77777777" w:rsidTr="004155EE">
        <w:trPr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A221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D808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711D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Miešacia skrutka poháňaná elektrickým motorom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6F1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6A7D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7979009E" w14:textId="77777777" w:rsidTr="004155EE">
        <w:trPr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1CF5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A46A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664C" w14:textId="1F4B898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Miešacia skrutka so samočistiacou </w:t>
            </w:r>
            <w:r w:rsidR="004A2339" w:rsidRPr="00644F21">
              <w:rPr>
                <w:rFonts w:ascii="Tahoma" w:hAnsi="Tahoma" w:cs="Tahoma"/>
                <w:color w:val="000000"/>
                <w:sz w:val="20"/>
                <w:szCs w:val="20"/>
              </w:rPr>
              <w:t>funkciu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721C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89CC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7E05F3B7" w14:textId="77777777" w:rsidTr="004155EE">
        <w:trPr>
          <w:trHeight w:val="48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9F5E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9744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D56F" w14:textId="2C33438B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Miešac</w:t>
            </w:r>
            <w:r w:rsidR="004A2339"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a skrutku umožňujúca prietok materiálu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D2FA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7784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cm3/s</w:t>
            </w:r>
          </w:p>
        </w:tc>
      </w:tr>
      <w:tr w:rsidR="00644F21" w:rsidRPr="00644F21" w14:paraId="560F3755" w14:textId="77777777" w:rsidTr="004155EE">
        <w:trPr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C1D8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59CE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019C" w14:textId="7C822CB5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Funkcionalita umožňujúca </w:t>
            </w:r>
            <w:r w:rsidR="004A2339" w:rsidRPr="00644F21">
              <w:rPr>
                <w:rFonts w:ascii="Tahoma" w:hAnsi="Tahoma" w:cs="Tahoma"/>
                <w:color w:val="000000"/>
                <w:sz w:val="20"/>
                <w:szCs w:val="20"/>
              </w:rPr>
              <w:t>riadiť</w:t>
            </w: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tok materiálu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AC57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6A4E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33A76484" w14:textId="77777777" w:rsidTr="004155EE">
        <w:trPr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A19B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761A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7F2A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Funkcionalita automatizovaného čistenia trysky vstrekovacej jednotky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3F2E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A825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25E36235" w14:textId="77777777" w:rsidTr="004155EE">
        <w:trPr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E3F6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1D33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Plniace nádrže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F649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Celkový počet nádrží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104F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6C9C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644F21" w:rsidRPr="00644F21" w14:paraId="5A6BA12E" w14:textId="77777777" w:rsidTr="004155EE">
        <w:trPr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5450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385C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FD36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Objem nádrží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C7A6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0CA3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</w:tr>
      <w:tr w:rsidR="00644F21" w:rsidRPr="00644F21" w14:paraId="3C59DA83" w14:textId="77777777" w:rsidTr="004155EE">
        <w:trPr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44FD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9199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85CD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Termoregulovaná</w:t>
            </w:r>
            <w:proofErr w:type="spellEnd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nádrž s miešadlom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06FA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883F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644F21" w:rsidRPr="00644F21" w14:paraId="6145B43D" w14:textId="77777777" w:rsidTr="004155EE">
        <w:trPr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B6B8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9699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38AF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Samočistiaci ručne ovládaný vyhrievaný filter nainštalovaný na nádrži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67E4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7943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620A91AA" w14:textId="77777777" w:rsidTr="004155EE">
        <w:trPr>
          <w:trHeight w:val="31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6B24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1BE5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F58A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Zobrazenie úrovne naplnenia na digitálnom zobrazovacom paneli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5E56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F3B8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77FAFE35" w14:textId="77777777" w:rsidTr="004155EE">
        <w:trPr>
          <w:trHeight w:val="348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0CF6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09EB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Dávkovacia jednotka farby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39F7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Počet dávkovacích jednotiek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780B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2A7E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644F21" w:rsidRPr="00644F21" w14:paraId="192A5CC2" w14:textId="77777777" w:rsidTr="004155EE">
        <w:trPr>
          <w:trHeight w:val="348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40AB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E56C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191B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Možnosť presunu dávkovacej jednotky podľa potreby na kolieskach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F57A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2CE7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40ED86C6" w14:textId="77777777" w:rsidTr="004155EE">
        <w:trPr>
          <w:trHeight w:val="348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32DB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ADC2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E025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Miešacie stanice s reguláciou minimálnej hladiny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97CC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5B53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644F21" w:rsidRPr="00644F21" w14:paraId="5930DDA4" w14:textId="77777777" w:rsidTr="004155EE">
        <w:trPr>
          <w:trHeight w:val="348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2B13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6D3E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A863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Odnímateľné nádrže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8EAB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1281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ks</w:t>
            </w:r>
          </w:p>
        </w:tc>
      </w:tr>
      <w:tr w:rsidR="00644F21" w:rsidRPr="00644F21" w14:paraId="64215DF8" w14:textId="77777777" w:rsidTr="004155EE">
        <w:trPr>
          <w:trHeight w:val="348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C34E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624E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EB15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Odnímateľné nádrže na naplnenie mimo dávkovacej </w:t>
            </w: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jednotky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4691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FC85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1BDB1463" w14:textId="77777777" w:rsidTr="004155EE">
        <w:trPr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E342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57F6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Pracovná stanica pre </w:t>
            </w:r>
            <w:proofErr w:type="spellStart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drásanie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2AF2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Robototizované</w:t>
            </w:r>
            <w:proofErr w:type="spellEnd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rameno s počtom osí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50B2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7AC7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počet</w:t>
            </w:r>
          </w:p>
        </w:tc>
      </w:tr>
      <w:tr w:rsidR="00644F21" w:rsidRPr="00644F21" w14:paraId="3D6E6771" w14:textId="77777777" w:rsidTr="004155EE">
        <w:trPr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E99D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0919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CE7C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Robotizované</w:t>
            </w:r>
            <w:proofErr w:type="spellEnd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rameno - nosnosť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530C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D1B1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</w:tr>
      <w:tr w:rsidR="00644F21" w:rsidRPr="00644F21" w14:paraId="3DB690BD" w14:textId="77777777" w:rsidTr="004155EE">
        <w:trPr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225B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E1C2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D479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Robotizované</w:t>
            </w:r>
            <w:proofErr w:type="spellEnd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rameno - max. krútiaci moment na kĺb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0FAE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6B71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Nm</w:t>
            </w:r>
          </w:p>
        </w:tc>
      </w:tr>
      <w:tr w:rsidR="00644F21" w:rsidRPr="00644F21" w14:paraId="747ABDC8" w14:textId="77777777" w:rsidTr="004155EE">
        <w:trPr>
          <w:trHeight w:val="31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6F77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E2AD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D466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Brúsiaca hlava s frézovacím nástrojom poháňaným elektromotorom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26D1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10FE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023E37CD" w14:textId="77777777" w:rsidTr="004155EE">
        <w:trPr>
          <w:trHeight w:val="31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95DF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5B5C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BFF9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Bezpečnostné oplotenie pracovného priestoru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8E7E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6C37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10514C50" w14:textId="77777777" w:rsidTr="004155EE">
        <w:trPr>
          <w:trHeight w:val="31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6155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B3A7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D9DF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Funkcionalita zaznamenávania pracovných parametrov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0F6F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03D7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096733B1" w14:textId="77777777" w:rsidTr="004155EE">
        <w:trPr>
          <w:trHeight w:val="31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609F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7926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61ED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Osobitný softvér pre nastavenie procesu </w:t>
            </w:r>
            <w:proofErr w:type="spellStart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drásania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80A4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C840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54470C37" w14:textId="77777777" w:rsidTr="004155EE">
        <w:trPr>
          <w:trHeight w:val="315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CB1E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121E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E908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Funkcionalita off-line nastavenia dráhy </w:t>
            </w:r>
            <w:proofErr w:type="spellStart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drásania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B38B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BAF5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3AD257B2" w14:textId="77777777" w:rsidTr="004155EE">
        <w:trPr>
          <w:trHeight w:val="279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7132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757D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0C96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Automatická detekcia stavu nazutia zvršku  na pracovnej stanici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979B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E93B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0D6457C3" w14:textId="77777777" w:rsidTr="004155EE">
        <w:trPr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2AA5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D3C2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8ED1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Vysávač prachu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E3DC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332F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4613D6EF" w14:textId="77777777" w:rsidTr="004155EE">
        <w:trPr>
          <w:trHeight w:val="31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8478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C503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Pracovná stanica pre striekanie separačného prostriedku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E0A1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Robotizované</w:t>
            </w:r>
            <w:proofErr w:type="spellEnd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rameno s počtom osí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407A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66CF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počet</w:t>
            </w:r>
          </w:p>
        </w:tc>
      </w:tr>
      <w:tr w:rsidR="00644F21" w:rsidRPr="00644F21" w14:paraId="2E4CFBE8" w14:textId="77777777" w:rsidTr="004155EE">
        <w:trPr>
          <w:trHeight w:val="31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7076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05FC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E40FB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Robotizované</w:t>
            </w:r>
            <w:proofErr w:type="spellEnd"/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rameno - nosnosť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FC300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C226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kg</w:t>
            </w:r>
          </w:p>
        </w:tc>
      </w:tr>
      <w:tr w:rsidR="00644F21" w:rsidRPr="00644F21" w14:paraId="0CAAE510" w14:textId="77777777" w:rsidTr="004155EE">
        <w:trPr>
          <w:trHeight w:val="31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AD6D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06A3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8577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Funkcionalita zaznamenávania pracovných parametrov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EF97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20AA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0334843A" w14:textId="77777777" w:rsidTr="004155EE">
        <w:trPr>
          <w:trHeight w:val="31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5F59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8637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BE41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Softvér pre správu sprejovania nastaviteľný pre pracovnú stanicu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8806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21CD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  <w:tr w:rsidR="00644F21" w:rsidRPr="00644F21" w14:paraId="3180DE31" w14:textId="77777777" w:rsidTr="004155EE">
        <w:trPr>
          <w:trHeight w:val="312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54E1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EADE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4127" w14:textId="77777777" w:rsidR="00644F21" w:rsidRPr="00644F21" w:rsidRDefault="00644F21" w:rsidP="00644F2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>Elektrostatický systém striekacej pištole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74B3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B080" w14:textId="77777777" w:rsidR="00644F21" w:rsidRPr="00644F21" w:rsidRDefault="00644F21" w:rsidP="00644F2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44F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</w:tr>
    </w:tbl>
    <w:p w14:paraId="37D8C06A" w14:textId="77777777" w:rsidR="00AA7370" w:rsidRPr="0038787E" w:rsidRDefault="00AA7370" w:rsidP="00F07DA4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lang w:val="sk-SK"/>
        </w:rPr>
      </w:pPr>
      <w:r w:rsidRPr="0038787E">
        <w:rPr>
          <w:rFonts w:ascii="Tahoma" w:hAnsi="Tahoma" w:cs="Tahoma"/>
          <w:b/>
          <w:color w:val="FF0000"/>
          <w:sz w:val="20"/>
          <w:szCs w:val="20"/>
          <w:lang w:val="sk-SK"/>
        </w:rPr>
        <w:t>* Uchádzač je povinný vyplniť všetky hodnoty predmetu zmluvy vo vyššie uvedenej tabuľky a doplniť ďalšie údaje, ktoré považuje za dôležité na presnú špecifikáciu predmetu zmluvy.</w:t>
      </w:r>
    </w:p>
    <w:p w14:paraId="115A6858" w14:textId="77777777" w:rsidR="004155EE" w:rsidRDefault="004155EE" w:rsidP="00F001E0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14:paraId="5461B688" w14:textId="77777777" w:rsidR="004155EE" w:rsidRDefault="004155EE" w:rsidP="00F001E0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14:paraId="43A472F2" w14:textId="77777777" w:rsidR="00AA7370" w:rsidRPr="00F00F93" w:rsidRDefault="00AA7370" w:rsidP="00F001E0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v </w:t>
      </w:r>
      <w:r w:rsidRPr="00585CA3">
        <w:rPr>
          <w:rFonts w:ascii="Tahoma" w:hAnsi="Tahoma" w:cs="Tahoma"/>
          <w:noProof/>
          <w:sz w:val="20"/>
          <w:szCs w:val="20"/>
        </w:rPr>
        <w:t>Oslany</w:t>
      </w:r>
      <w:r w:rsidRPr="00F00F93">
        <w:rPr>
          <w:rFonts w:ascii="Tahoma" w:hAnsi="Tahoma" w:cs="Tahoma"/>
          <w:sz w:val="20"/>
          <w:szCs w:val="20"/>
          <w:lang w:val="sk-SK"/>
        </w:rPr>
        <w:t>, dňa ............</w:t>
      </w:r>
      <w:r w:rsidRPr="00F00F93">
        <w:rPr>
          <w:rFonts w:ascii="Tahoma" w:hAnsi="Tahoma" w:cs="Tahoma"/>
          <w:sz w:val="20"/>
          <w:szCs w:val="20"/>
          <w:lang w:val="sk-SK"/>
        </w:rPr>
        <w:tab/>
      </w:r>
      <w:r w:rsidRPr="00F00F93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="004155EE">
        <w:rPr>
          <w:rFonts w:ascii="Tahoma" w:hAnsi="Tahoma" w:cs="Tahoma"/>
          <w:sz w:val="20"/>
          <w:szCs w:val="20"/>
          <w:lang w:val="sk-SK"/>
        </w:rPr>
        <w:tab/>
      </w:r>
      <w:r w:rsidRPr="00F00F93">
        <w:rPr>
          <w:rFonts w:ascii="Tahoma" w:hAnsi="Tahoma" w:cs="Tahoma"/>
          <w:sz w:val="20"/>
          <w:szCs w:val="20"/>
          <w:lang w:val="sk-SK"/>
        </w:rPr>
        <w:t>v ..............................., dňa .............</w:t>
      </w:r>
    </w:p>
    <w:p w14:paraId="16DA8B34" w14:textId="77777777" w:rsidR="00AA7370" w:rsidRPr="00F00F93" w:rsidRDefault="00AA7370" w:rsidP="00F001E0">
      <w:pPr>
        <w:pStyle w:val="Zkladntext21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591B02D6" w14:textId="77777777" w:rsidR="00AA7370" w:rsidRPr="00F00F93" w:rsidRDefault="00AA7370" w:rsidP="00F001E0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7C48A760" w14:textId="77777777" w:rsidR="00AA7370" w:rsidRPr="00F00F93" w:rsidRDefault="00AA7370" w:rsidP="00F001E0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14:paraId="0A4A13B3" w14:textId="77777777" w:rsidR="00AA7370" w:rsidRDefault="00AA7370" w:rsidP="00F001E0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  <w:r>
        <w:rPr>
          <w:rFonts w:ascii="Tahoma" w:hAnsi="Tahoma" w:cs="Tahoma"/>
          <w:bCs/>
          <w:sz w:val="20"/>
          <w:szCs w:val="20"/>
          <w:lang w:val="sk-SK" w:eastAsia="ar-SA"/>
        </w:rPr>
        <w:t xml:space="preserve">       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>
        <w:rPr>
          <w:rFonts w:ascii="Tahoma" w:hAnsi="Tahoma" w:cs="Tahoma"/>
          <w:bCs/>
          <w:sz w:val="20"/>
          <w:szCs w:val="20"/>
          <w:lang w:val="sk-SK" w:eastAsia="ar-SA"/>
        </w:rPr>
        <w:t xml:space="preserve">               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>za Dodávateľa</w:t>
      </w:r>
    </w:p>
    <w:p w14:paraId="56E27D63" w14:textId="77777777" w:rsidR="00FC7B7D" w:rsidRDefault="004155EE" w:rsidP="004155EE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  <w:r>
        <w:rPr>
          <w:rFonts w:ascii="Tahoma" w:hAnsi="Tahoma" w:cs="Tahoma"/>
          <w:bCs/>
          <w:noProof/>
          <w:sz w:val="20"/>
          <w:szCs w:val="20"/>
          <w:lang w:eastAsia="ar-SA"/>
        </w:rPr>
        <w:t xml:space="preserve">    </w:t>
      </w:r>
      <w:r w:rsidR="00AA7370" w:rsidRPr="00585CA3">
        <w:rPr>
          <w:rFonts w:ascii="Tahoma" w:hAnsi="Tahoma" w:cs="Tahoma"/>
          <w:bCs/>
          <w:noProof/>
          <w:sz w:val="20"/>
          <w:szCs w:val="20"/>
          <w:lang w:eastAsia="ar-SA"/>
        </w:rPr>
        <w:t>Ing. Ivan Arvay, konateľ</w:t>
      </w:r>
      <w:r w:rsidR="00AA7370" w:rsidRPr="00F00F93">
        <w:rPr>
          <w:rFonts w:ascii="Tahoma" w:hAnsi="Tahoma" w:cs="Tahoma"/>
          <w:bCs/>
          <w:sz w:val="20"/>
          <w:szCs w:val="20"/>
          <w:lang w:val="sk-SK" w:eastAsia="ar-SA"/>
        </w:rPr>
        <w:t xml:space="preserve"> </w:t>
      </w:r>
    </w:p>
    <w:p w14:paraId="49F1241E" w14:textId="77777777" w:rsidR="00FC7B7D" w:rsidRDefault="00FC7B7D" w:rsidP="004155EE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</w:p>
    <w:p w14:paraId="430374FB" w14:textId="77777777" w:rsidR="00FC7B7D" w:rsidRDefault="00FC7B7D" w:rsidP="004155EE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</w:p>
    <w:p w14:paraId="76AB921A" w14:textId="77777777" w:rsidR="00FC7B7D" w:rsidRDefault="00FC7B7D" w:rsidP="004155EE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</w:p>
    <w:p w14:paraId="2F10F63E" w14:textId="77777777" w:rsidR="00FC7B7D" w:rsidRDefault="00FC7B7D" w:rsidP="004155EE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</w:p>
    <w:p w14:paraId="38C379AC" w14:textId="77777777" w:rsidR="00FC7B7D" w:rsidRDefault="00FC7B7D">
      <w:pPr>
        <w:rPr>
          <w:rFonts w:ascii="Tahoma" w:hAnsi="Tahoma" w:cs="Tahoma"/>
          <w:b/>
          <w:color w:val="auto"/>
          <w:sz w:val="28"/>
          <w:szCs w:val="28"/>
          <w:lang w:eastAsia="zh-CN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14:paraId="3E1F8A76" w14:textId="77777777" w:rsidR="00FC7B7D" w:rsidRPr="00CD7667" w:rsidRDefault="00FC7B7D" w:rsidP="00FC7B7D">
      <w:pPr>
        <w:jc w:val="right"/>
        <w:rPr>
          <w:rFonts w:ascii="Tahoma" w:hAnsi="Tahoma" w:cs="Tahoma"/>
          <w:b/>
          <w:sz w:val="20"/>
          <w:szCs w:val="20"/>
        </w:rPr>
      </w:pPr>
      <w:r w:rsidRPr="00CD7667">
        <w:rPr>
          <w:rFonts w:ascii="Tahoma" w:hAnsi="Tahoma" w:cs="Tahoma"/>
          <w:b/>
          <w:sz w:val="20"/>
          <w:szCs w:val="20"/>
        </w:rPr>
        <w:lastRenderedPageBreak/>
        <w:t>Príloha č. 2</w:t>
      </w:r>
    </w:p>
    <w:p w14:paraId="5B0F9593" w14:textId="77777777" w:rsidR="00FC7B7D" w:rsidRPr="00CD7667" w:rsidRDefault="00FC7B7D" w:rsidP="00FC7B7D">
      <w:pPr>
        <w:pStyle w:val="Zkladntext211"/>
        <w:widowControl w:val="0"/>
        <w:jc w:val="center"/>
        <w:rPr>
          <w:rFonts w:ascii="Tahoma" w:hAnsi="Tahoma" w:cs="Tahoma"/>
          <w:b/>
          <w:sz w:val="20"/>
          <w:szCs w:val="20"/>
          <w:lang w:val="sk-SK"/>
        </w:rPr>
      </w:pPr>
      <w:r w:rsidRPr="00CD7667">
        <w:rPr>
          <w:rFonts w:ascii="Tahoma" w:hAnsi="Tahoma" w:cs="Tahoma"/>
          <w:b/>
          <w:sz w:val="20"/>
          <w:szCs w:val="20"/>
          <w:lang w:val="sk-SK"/>
        </w:rPr>
        <w:t>Podrobná špecifikácia ceny predmetu zmluvy</w:t>
      </w:r>
    </w:p>
    <w:p w14:paraId="7FEA17E4" w14:textId="77777777" w:rsidR="00FC7B7D" w:rsidRPr="00CD7667" w:rsidRDefault="00FC7B7D" w:rsidP="00FC7B7D">
      <w:pPr>
        <w:pStyle w:val="Zkladntext211"/>
        <w:widowControl w:val="0"/>
        <w:spacing w:after="120"/>
        <w:jc w:val="center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tbl>
      <w:tblPr>
        <w:tblStyle w:val="Mriekatabuky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6521"/>
        <w:gridCol w:w="1559"/>
      </w:tblGrid>
      <w:tr w:rsidR="00FC7B7D" w:rsidRPr="00CD7667" w14:paraId="55E0A0D8" w14:textId="77777777" w:rsidTr="00C6307B">
        <w:tc>
          <w:tcPr>
            <w:tcW w:w="1668" w:type="dxa"/>
            <w:vAlign w:val="center"/>
          </w:tcPr>
          <w:p w14:paraId="52A390D2" w14:textId="77777777" w:rsidR="00FC7B7D" w:rsidRPr="00CD7667" w:rsidRDefault="00FC7B7D" w:rsidP="00C6307B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D7667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6662" w:type="dxa"/>
            <w:gridSpan w:val="2"/>
            <w:vAlign w:val="center"/>
          </w:tcPr>
          <w:p w14:paraId="67F7A007" w14:textId="77777777" w:rsidR="00FC7B7D" w:rsidRPr="00CD7667" w:rsidRDefault="00FC7B7D" w:rsidP="00C6307B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D7667">
              <w:rPr>
                <w:rFonts w:ascii="Tahoma" w:hAnsi="Tahoma" w:cs="Tahoma"/>
                <w:sz w:val="20"/>
                <w:szCs w:val="20"/>
                <w:lang w:val="sk-SK"/>
              </w:rPr>
              <w:t>Názov</w:t>
            </w:r>
          </w:p>
        </w:tc>
        <w:tc>
          <w:tcPr>
            <w:tcW w:w="1559" w:type="dxa"/>
            <w:vAlign w:val="center"/>
          </w:tcPr>
          <w:p w14:paraId="21C32149" w14:textId="77777777" w:rsidR="00FC7B7D" w:rsidRPr="00CD7667" w:rsidRDefault="00FC7B7D" w:rsidP="00C6307B">
            <w:pPr>
              <w:pStyle w:val="Zkladntext211"/>
              <w:widowControl w:val="0"/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D7667">
              <w:rPr>
                <w:rFonts w:ascii="Tahoma" w:hAnsi="Tahoma" w:cs="Tahoma"/>
                <w:sz w:val="20"/>
                <w:szCs w:val="20"/>
                <w:lang w:val="sk-SK"/>
              </w:rPr>
              <w:t>Cena v Euro bez DPH</w:t>
            </w:r>
          </w:p>
        </w:tc>
      </w:tr>
      <w:tr w:rsidR="00FC7B7D" w:rsidRPr="00CD7667" w14:paraId="20EBF82D" w14:textId="77777777" w:rsidTr="00C6307B">
        <w:tc>
          <w:tcPr>
            <w:tcW w:w="8330" w:type="dxa"/>
            <w:gridSpan w:val="3"/>
            <w:vAlign w:val="center"/>
          </w:tcPr>
          <w:p w14:paraId="25876892" w14:textId="77777777" w:rsidR="00FC7B7D" w:rsidRPr="00CD7667" w:rsidRDefault="004C32E1" w:rsidP="00C6307B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>
              <w:rPr>
                <w:rFonts w:ascii="Tahoma" w:hAnsi="Tahoma" w:cs="Tahoma"/>
                <w:sz w:val="20"/>
                <w:szCs w:val="20"/>
                <w:lang w:val="sk-SK"/>
              </w:rPr>
              <w:t>Základ stroja</w:t>
            </w:r>
            <w:r w:rsidR="00446670">
              <w:rPr>
                <w:rFonts w:ascii="Tahoma" w:hAnsi="Tahoma" w:cs="Tahoma"/>
                <w:sz w:val="20"/>
                <w:szCs w:val="20"/>
                <w:lang w:val="sk-SK"/>
              </w:rPr>
              <w:t xml:space="preserve"> a uzly</w:t>
            </w:r>
          </w:p>
        </w:tc>
        <w:tc>
          <w:tcPr>
            <w:tcW w:w="1559" w:type="dxa"/>
          </w:tcPr>
          <w:p w14:paraId="56C3644E" w14:textId="77777777" w:rsidR="00FC7B7D" w:rsidRPr="00CD7667" w:rsidRDefault="00FC7B7D" w:rsidP="00C6307B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D7667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FC7B7D" w:rsidRPr="00CD7667" w14:paraId="776CB98D" w14:textId="77777777" w:rsidTr="00C6307B">
        <w:tc>
          <w:tcPr>
            <w:tcW w:w="1809" w:type="dxa"/>
            <w:gridSpan w:val="2"/>
            <w:vMerge w:val="restart"/>
            <w:vAlign w:val="center"/>
          </w:tcPr>
          <w:p w14:paraId="179CA925" w14:textId="77777777" w:rsidR="00FC7B7D" w:rsidRPr="00CD7667" w:rsidRDefault="00FC7B7D" w:rsidP="00C6307B">
            <w:pPr>
              <w:pStyle w:val="Zkladntext211"/>
              <w:widowControl w:val="0"/>
              <w:spacing w:after="120"/>
              <w:ind w:right="-108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D7667">
              <w:rPr>
                <w:rFonts w:ascii="Tahoma" w:hAnsi="Tahoma" w:cs="Tahoma"/>
                <w:sz w:val="20"/>
                <w:szCs w:val="20"/>
                <w:lang w:val="sk-SK"/>
              </w:rPr>
              <w:t>Ďalšej súčasti predmetu zmluvy</w:t>
            </w:r>
          </w:p>
        </w:tc>
        <w:tc>
          <w:tcPr>
            <w:tcW w:w="6521" w:type="dxa"/>
          </w:tcPr>
          <w:p w14:paraId="7011BF43" w14:textId="77777777" w:rsidR="00FC7B7D" w:rsidRPr="00CD7667" w:rsidRDefault="00FC7B7D" w:rsidP="00FC7B7D">
            <w:pPr>
              <w:ind w:left="-77" w:right="-110"/>
              <w:rPr>
                <w:rFonts w:ascii="Tahoma" w:hAnsi="Tahoma" w:cs="Tahoma"/>
                <w:sz w:val="20"/>
                <w:szCs w:val="20"/>
              </w:rPr>
            </w:pPr>
            <w:r w:rsidRPr="00B02F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Dovoz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zmluvy</w:t>
            </w:r>
          </w:p>
        </w:tc>
        <w:tc>
          <w:tcPr>
            <w:tcW w:w="1559" w:type="dxa"/>
          </w:tcPr>
          <w:p w14:paraId="73E370D6" w14:textId="77777777" w:rsidR="00FC7B7D" w:rsidRPr="00CD7667" w:rsidRDefault="00FC7B7D" w:rsidP="00C6307B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D7667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FC7B7D" w:rsidRPr="00CD7667" w14:paraId="549B8408" w14:textId="77777777" w:rsidTr="00C6307B">
        <w:tc>
          <w:tcPr>
            <w:tcW w:w="1809" w:type="dxa"/>
            <w:gridSpan w:val="2"/>
            <w:vMerge/>
            <w:vAlign w:val="center"/>
          </w:tcPr>
          <w:p w14:paraId="21174126" w14:textId="77777777" w:rsidR="00FC7B7D" w:rsidRPr="00CD7667" w:rsidRDefault="00FC7B7D" w:rsidP="00C6307B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</w:p>
        </w:tc>
        <w:tc>
          <w:tcPr>
            <w:tcW w:w="6521" w:type="dxa"/>
          </w:tcPr>
          <w:p w14:paraId="142B0A13" w14:textId="77777777" w:rsidR="00FC7B7D" w:rsidRPr="00CD7667" w:rsidRDefault="00FC7B7D" w:rsidP="00191E36">
            <w:pPr>
              <w:ind w:left="-77" w:right="-110"/>
              <w:rPr>
                <w:rFonts w:ascii="Tahoma" w:hAnsi="Tahoma" w:cs="Tahoma"/>
                <w:sz w:val="20"/>
                <w:szCs w:val="20"/>
              </w:rPr>
            </w:pPr>
            <w:r w:rsidRPr="00B02FE4">
              <w:rPr>
                <w:rFonts w:ascii="Tahoma" w:hAnsi="Tahoma" w:cs="Tahoma"/>
                <w:color w:val="000000"/>
                <w:sz w:val="20"/>
                <w:szCs w:val="20"/>
              </w:rPr>
              <w:t>Montáž</w:t>
            </w:r>
            <w:r w:rsidR="00191E3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</w:t>
            </w:r>
            <w:r w:rsidRPr="00B02F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uvedenie predmetu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zmluvy</w:t>
            </w:r>
            <w:r w:rsidRPr="00B02FE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prevádzky</w:t>
            </w:r>
          </w:p>
        </w:tc>
        <w:tc>
          <w:tcPr>
            <w:tcW w:w="1559" w:type="dxa"/>
          </w:tcPr>
          <w:p w14:paraId="522E4861" w14:textId="77777777" w:rsidR="00FC7B7D" w:rsidRPr="00CD7667" w:rsidRDefault="00FC7B7D" w:rsidP="00C6307B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D7667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  <w:tr w:rsidR="00FC7B7D" w:rsidRPr="00CD7667" w14:paraId="5D552001" w14:textId="77777777" w:rsidTr="00C6307B">
        <w:tc>
          <w:tcPr>
            <w:tcW w:w="8330" w:type="dxa"/>
            <w:gridSpan w:val="3"/>
            <w:vAlign w:val="center"/>
          </w:tcPr>
          <w:p w14:paraId="6D251C17" w14:textId="77777777" w:rsidR="00FC7B7D" w:rsidRPr="00CD7667" w:rsidRDefault="00FC7B7D" w:rsidP="00C6307B">
            <w:pPr>
              <w:pStyle w:val="Zkladntext211"/>
              <w:widowControl w:val="0"/>
              <w:spacing w:after="120"/>
              <w:jc w:val="lef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D7667">
              <w:rPr>
                <w:rFonts w:ascii="Tahoma" w:hAnsi="Tahoma" w:cs="Tahoma"/>
                <w:sz w:val="20"/>
                <w:szCs w:val="20"/>
                <w:lang w:val="sk-SK"/>
              </w:rPr>
              <w:t>Cena za celý predmet zmluvy v Euro bez DPH</w:t>
            </w:r>
          </w:p>
        </w:tc>
        <w:tc>
          <w:tcPr>
            <w:tcW w:w="1559" w:type="dxa"/>
          </w:tcPr>
          <w:p w14:paraId="43B3A1DB" w14:textId="77777777" w:rsidR="00FC7B7D" w:rsidRPr="00CD7667" w:rsidRDefault="00FC7B7D" w:rsidP="00C6307B">
            <w:pPr>
              <w:pStyle w:val="Zkladntext211"/>
              <w:widowControl w:val="0"/>
              <w:spacing w:after="120"/>
              <w:jc w:val="right"/>
              <w:rPr>
                <w:rFonts w:ascii="Tahoma" w:hAnsi="Tahoma" w:cs="Tahoma"/>
                <w:sz w:val="20"/>
                <w:szCs w:val="20"/>
                <w:lang w:val="sk-SK"/>
              </w:rPr>
            </w:pPr>
            <w:r w:rsidRPr="00CD7667">
              <w:rPr>
                <w:rFonts w:ascii="Tahoma" w:hAnsi="Tahoma" w:cs="Tahoma"/>
                <w:sz w:val="20"/>
                <w:szCs w:val="20"/>
                <w:lang w:val="sk-SK"/>
              </w:rPr>
              <w:t>*</w:t>
            </w:r>
          </w:p>
        </w:tc>
      </w:tr>
    </w:tbl>
    <w:p w14:paraId="25B9B137" w14:textId="77777777" w:rsidR="00FC7B7D" w:rsidRDefault="00FC7B7D" w:rsidP="00FC7B7D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20"/>
          <w:szCs w:val="20"/>
          <w:lang w:val="sk-SK"/>
        </w:rPr>
      </w:pPr>
      <w:r w:rsidRPr="00CD7667">
        <w:rPr>
          <w:rFonts w:ascii="Tahoma" w:hAnsi="Tahoma" w:cs="Tahoma"/>
          <w:b/>
          <w:color w:val="FF0000"/>
          <w:sz w:val="20"/>
          <w:szCs w:val="20"/>
          <w:lang w:val="sk-SK"/>
        </w:rPr>
        <w:t>* Uchádzač je povinný vyplniť všetky položky v</w:t>
      </w:r>
      <w:r>
        <w:rPr>
          <w:rFonts w:ascii="Tahoma" w:hAnsi="Tahoma" w:cs="Tahoma"/>
          <w:b/>
          <w:color w:val="FF0000"/>
          <w:sz w:val="20"/>
          <w:szCs w:val="20"/>
          <w:lang w:val="sk-SK"/>
        </w:rPr>
        <w:t> </w:t>
      </w:r>
      <w:r w:rsidRPr="00CD7667">
        <w:rPr>
          <w:rFonts w:ascii="Tahoma" w:hAnsi="Tahoma" w:cs="Tahoma"/>
          <w:b/>
          <w:color w:val="FF0000"/>
          <w:sz w:val="20"/>
          <w:szCs w:val="20"/>
          <w:lang w:val="sk-SK"/>
        </w:rPr>
        <w:t>tabuľke</w:t>
      </w:r>
    </w:p>
    <w:p w14:paraId="5FD03F34" w14:textId="77777777" w:rsidR="00FC7B7D" w:rsidRDefault="00FC7B7D" w:rsidP="00FC7B7D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p w14:paraId="53159EE2" w14:textId="77777777" w:rsidR="00FC7B7D" w:rsidRPr="00CD7667" w:rsidRDefault="00FC7B7D" w:rsidP="00FC7B7D">
      <w:pPr>
        <w:pStyle w:val="Zkladntext211"/>
        <w:widowControl w:val="0"/>
        <w:spacing w:after="120"/>
        <w:jc w:val="left"/>
        <w:rPr>
          <w:rFonts w:ascii="Tahoma" w:hAnsi="Tahoma" w:cs="Tahoma"/>
          <w:b/>
          <w:color w:val="FF0000"/>
          <w:sz w:val="20"/>
          <w:szCs w:val="20"/>
          <w:lang w:val="sk-SK"/>
        </w:rPr>
      </w:pPr>
    </w:p>
    <w:p w14:paraId="7F7D1AA4" w14:textId="77777777" w:rsidR="00FC7B7D" w:rsidRPr="00F00F93" w:rsidRDefault="00FC7B7D" w:rsidP="00FC7B7D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F00F93">
        <w:rPr>
          <w:rFonts w:ascii="Tahoma" w:hAnsi="Tahoma" w:cs="Tahoma"/>
          <w:sz w:val="20"/>
          <w:szCs w:val="20"/>
          <w:lang w:val="sk-SK"/>
        </w:rPr>
        <w:t xml:space="preserve">v </w:t>
      </w:r>
      <w:r w:rsidRPr="00585CA3">
        <w:rPr>
          <w:rFonts w:ascii="Tahoma" w:hAnsi="Tahoma" w:cs="Tahoma"/>
          <w:noProof/>
          <w:sz w:val="20"/>
          <w:szCs w:val="20"/>
        </w:rPr>
        <w:t>Oslany</w:t>
      </w:r>
      <w:r w:rsidRPr="00F00F93">
        <w:rPr>
          <w:rFonts w:ascii="Tahoma" w:hAnsi="Tahoma" w:cs="Tahoma"/>
          <w:sz w:val="20"/>
          <w:szCs w:val="20"/>
          <w:lang w:val="sk-SK"/>
        </w:rPr>
        <w:t>, dňa ............</w:t>
      </w:r>
      <w:r w:rsidRPr="00F00F93">
        <w:rPr>
          <w:rFonts w:ascii="Tahoma" w:hAnsi="Tahoma" w:cs="Tahoma"/>
          <w:sz w:val="20"/>
          <w:szCs w:val="20"/>
          <w:lang w:val="sk-SK"/>
        </w:rPr>
        <w:tab/>
      </w:r>
      <w:r w:rsidRPr="00F00F93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Pr="00F00F93">
        <w:rPr>
          <w:rFonts w:ascii="Tahoma" w:hAnsi="Tahoma" w:cs="Tahoma"/>
          <w:sz w:val="20"/>
          <w:szCs w:val="20"/>
          <w:lang w:val="sk-SK"/>
        </w:rPr>
        <w:t>v ..............................., dňa .............</w:t>
      </w:r>
    </w:p>
    <w:p w14:paraId="7D73FDE9" w14:textId="77777777" w:rsidR="00FC7B7D" w:rsidRPr="00F00F93" w:rsidRDefault="00FC7B7D" w:rsidP="00FC7B7D">
      <w:pPr>
        <w:pStyle w:val="Zkladntext211"/>
        <w:widowControl w:val="0"/>
        <w:spacing w:after="120"/>
        <w:jc w:val="right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65E0C90E" w14:textId="77777777" w:rsidR="00FC7B7D" w:rsidRPr="00F00F93" w:rsidRDefault="00FC7B7D" w:rsidP="00FC7B7D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14:paraId="7B8E1033" w14:textId="77777777" w:rsidR="00FC7B7D" w:rsidRPr="00F00F93" w:rsidRDefault="00FC7B7D" w:rsidP="00FC7B7D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….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……………</w:t>
      </w:r>
      <w:r w:rsidRPr="00F00F93">
        <w:rPr>
          <w:rFonts w:ascii="Tahoma" w:hAnsi="Tahoma" w:cs="Tahoma"/>
          <w:bCs/>
          <w:sz w:val="20"/>
          <w:szCs w:val="20"/>
          <w:lang w:eastAsia="ar-SA"/>
        </w:rPr>
        <w:t>…………………</w:t>
      </w:r>
    </w:p>
    <w:p w14:paraId="141066DF" w14:textId="77777777" w:rsidR="00FC7B7D" w:rsidRDefault="00FC7B7D" w:rsidP="00FC7B7D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  <w:r>
        <w:rPr>
          <w:rFonts w:ascii="Tahoma" w:hAnsi="Tahoma" w:cs="Tahoma"/>
          <w:bCs/>
          <w:sz w:val="20"/>
          <w:szCs w:val="20"/>
          <w:lang w:val="sk-SK" w:eastAsia="ar-SA"/>
        </w:rPr>
        <w:t xml:space="preserve">       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ab/>
      </w:r>
      <w:r>
        <w:rPr>
          <w:rFonts w:ascii="Tahoma" w:hAnsi="Tahoma" w:cs="Tahoma"/>
          <w:bCs/>
          <w:sz w:val="20"/>
          <w:szCs w:val="20"/>
          <w:lang w:val="sk-SK" w:eastAsia="ar-SA"/>
        </w:rPr>
        <w:t xml:space="preserve">               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>za Dodávateľa</w:t>
      </w:r>
    </w:p>
    <w:p w14:paraId="544733AE" w14:textId="77777777" w:rsidR="00FC7B7D" w:rsidRDefault="00FC7B7D" w:rsidP="00FC7B7D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val="sk-SK" w:eastAsia="ar-SA"/>
        </w:rPr>
      </w:pPr>
      <w:r>
        <w:rPr>
          <w:rFonts w:ascii="Tahoma" w:hAnsi="Tahoma" w:cs="Tahoma"/>
          <w:bCs/>
          <w:noProof/>
          <w:sz w:val="20"/>
          <w:szCs w:val="20"/>
          <w:lang w:eastAsia="ar-SA"/>
        </w:rPr>
        <w:t xml:space="preserve">    </w:t>
      </w:r>
      <w:r w:rsidRPr="00585CA3">
        <w:rPr>
          <w:rFonts w:ascii="Tahoma" w:hAnsi="Tahoma" w:cs="Tahoma"/>
          <w:bCs/>
          <w:noProof/>
          <w:sz w:val="20"/>
          <w:szCs w:val="20"/>
          <w:lang w:eastAsia="ar-SA"/>
        </w:rPr>
        <w:t>Ing. Ivan Arvay, konateľ</w:t>
      </w:r>
      <w:r w:rsidRPr="00F00F93">
        <w:rPr>
          <w:rFonts w:ascii="Tahoma" w:hAnsi="Tahoma" w:cs="Tahoma"/>
          <w:bCs/>
          <w:sz w:val="20"/>
          <w:szCs w:val="20"/>
          <w:lang w:val="sk-SK" w:eastAsia="ar-SA"/>
        </w:rPr>
        <w:t xml:space="preserve"> </w:t>
      </w:r>
    </w:p>
    <w:p w14:paraId="4A967CAB" w14:textId="77777777" w:rsidR="00AA7370" w:rsidRPr="00191E36" w:rsidRDefault="00AA7370" w:rsidP="00B06841">
      <w:pPr>
        <w:rPr>
          <w:b/>
          <w:sz w:val="20"/>
          <w:szCs w:val="20"/>
        </w:rPr>
      </w:pPr>
    </w:p>
    <w:sectPr w:rsidR="00AA7370" w:rsidRPr="00191E36" w:rsidSect="00AA7370">
      <w:footerReference w:type="default" r:id="rId8"/>
      <w:type w:val="continuous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E7B1" w14:textId="77777777" w:rsidR="009725FB" w:rsidRDefault="009725FB" w:rsidP="00465A3B">
      <w:r>
        <w:separator/>
      </w:r>
    </w:p>
  </w:endnote>
  <w:endnote w:type="continuationSeparator" w:id="0">
    <w:p w14:paraId="70C51A7A" w14:textId="77777777" w:rsidR="009725FB" w:rsidRDefault="009725FB" w:rsidP="0046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91B1" w14:textId="77777777" w:rsidR="001607B2" w:rsidRDefault="001607B2">
    <w:pPr>
      <w:pStyle w:val="Pta1"/>
      <w:jc w:val="center"/>
    </w:pPr>
    <w:r>
      <w:rPr>
        <w:color w:val="A6A6A6" w:themeColor="background1" w:themeShade="A6"/>
        <w:sz w:val="16"/>
        <w:szCs w:val="16"/>
      </w:rPr>
      <w:t xml:space="preserve">Strana </w:t>
    </w:r>
    <w:r w:rsidR="003B4FDA">
      <w:rPr>
        <w:color w:val="A6A6A6" w:themeColor="background1" w:themeShade="A6"/>
        <w:sz w:val="16"/>
        <w:szCs w:val="16"/>
      </w:rPr>
      <w:fldChar w:fldCharType="begin"/>
    </w:r>
    <w:r>
      <w:instrText>PAGE</w:instrText>
    </w:r>
    <w:r w:rsidR="003B4FDA">
      <w:fldChar w:fldCharType="separate"/>
    </w:r>
    <w:r w:rsidR="00446670">
      <w:rPr>
        <w:noProof/>
      </w:rPr>
      <w:t>8</w:t>
    </w:r>
    <w:r w:rsidR="003B4FDA"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 w:rsidR="003B4FDA">
      <w:rPr>
        <w:color w:val="A6A6A6" w:themeColor="background1" w:themeShade="A6"/>
        <w:sz w:val="16"/>
        <w:szCs w:val="16"/>
      </w:rPr>
      <w:fldChar w:fldCharType="begin"/>
    </w:r>
    <w:r>
      <w:instrText>NUMPAGES</w:instrText>
    </w:r>
    <w:r w:rsidR="003B4FDA">
      <w:fldChar w:fldCharType="separate"/>
    </w:r>
    <w:r w:rsidR="00446670">
      <w:rPr>
        <w:noProof/>
      </w:rPr>
      <w:t>8</w:t>
    </w:r>
    <w:r w:rsidR="003B4FDA">
      <w:fldChar w:fldCharType="end"/>
    </w:r>
  </w:p>
  <w:p w14:paraId="134A36E1" w14:textId="77777777" w:rsidR="001607B2" w:rsidRDefault="001607B2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826B" w14:textId="77777777" w:rsidR="009725FB" w:rsidRDefault="009725FB" w:rsidP="00465A3B">
      <w:r>
        <w:separator/>
      </w:r>
    </w:p>
  </w:footnote>
  <w:footnote w:type="continuationSeparator" w:id="0">
    <w:p w14:paraId="50C45034" w14:textId="77777777" w:rsidR="009725FB" w:rsidRDefault="009725FB" w:rsidP="0046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 w15:restartNumberingAfterBreak="0">
    <w:nsid w:val="00000013"/>
    <w:multiLevelType w:val="multilevel"/>
    <w:tmpl w:val="30A475A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 w15:restartNumberingAfterBreak="0">
    <w:nsid w:val="110F0E76"/>
    <w:multiLevelType w:val="multilevel"/>
    <w:tmpl w:val="483A6E1A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232E29"/>
    <w:multiLevelType w:val="hybridMultilevel"/>
    <w:tmpl w:val="4A8A1184"/>
    <w:lvl w:ilvl="0" w:tplc="375C3EB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46258"/>
    <w:multiLevelType w:val="hybridMultilevel"/>
    <w:tmpl w:val="2A58FD5A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F19A34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6B785D"/>
    <w:multiLevelType w:val="hybridMultilevel"/>
    <w:tmpl w:val="95EC2950"/>
    <w:lvl w:ilvl="0" w:tplc="3FE832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65CE6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C53372"/>
    <w:multiLevelType w:val="hybridMultilevel"/>
    <w:tmpl w:val="BDCA8E28"/>
    <w:lvl w:ilvl="0" w:tplc="07C44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1E764587"/>
    <w:multiLevelType w:val="multilevel"/>
    <w:tmpl w:val="0548047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2595118D"/>
    <w:multiLevelType w:val="hybridMultilevel"/>
    <w:tmpl w:val="0D8897F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0587E"/>
    <w:multiLevelType w:val="hybridMultilevel"/>
    <w:tmpl w:val="5552C3B0"/>
    <w:lvl w:ilvl="0" w:tplc="375C3EB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745A5"/>
    <w:multiLevelType w:val="hybridMultilevel"/>
    <w:tmpl w:val="F90CD78A"/>
    <w:lvl w:ilvl="0" w:tplc="375C3EB2">
      <w:numFmt w:val="bullet"/>
      <w:lvlText w:val="-"/>
      <w:lvlJc w:val="left"/>
      <w:pPr>
        <w:ind w:left="2880" w:hanging="360"/>
      </w:pPr>
      <w:rPr>
        <w:rFonts w:ascii="Calibri" w:eastAsia="Calibri" w:hAnsi="Calibri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917D2"/>
    <w:multiLevelType w:val="hybridMultilevel"/>
    <w:tmpl w:val="8374648C"/>
    <w:lvl w:ilvl="0" w:tplc="CE867D6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3BB01549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476B11AC"/>
    <w:multiLevelType w:val="multilevel"/>
    <w:tmpl w:val="D0420E0E"/>
    <w:lvl w:ilvl="0">
      <w:start w:val="1"/>
      <w:numFmt w:val="decimal"/>
      <w:lvlText w:val="%1."/>
      <w:lvlJc w:val="left"/>
      <w:pPr>
        <w:ind w:left="1694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536B6F71"/>
    <w:multiLevelType w:val="hybridMultilevel"/>
    <w:tmpl w:val="2C368A62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17E70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4C759F"/>
    <w:multiLevelType w:val="multilevel"/>
    <w:tmpl w:val="BF34CC7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2CA337D"/>
    <w:multiLevelType w:val="hybridMultilevel"/>
    <w:tmpl w:val="02248384"/>
    <w:lvl w:ilvl="0" w:tplc="D2C8C33E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0"/>
        <w:szCs w:val="20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11"/>
  </w:num>
  <w:num w:numId="4">
    <w:abstractNumId w:val="26"/>
  </w:num>
  <w:num w:numId="5">
    <w:abstractNumId w:val="29"/>
  </w:num>
  <w:num w:numId="6">
    <w:abstractNumId w:val="16"/>
  </w:num>
  <w:num w:numId="7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9"/>
  </w:num>
  <w:num w:numId="10">
    <w:abstractNumId w:val="30"/>
  </w:num>
  <w:num w:numId="11">
    <w:abstractNumId w:val="27"/>
  </w:num>
  <w:num w:numId="12">
    <w:abstractNumId w:val="37"/>
  </w:num>
  <w:num w:numId="13">
    <w:abstractNumId w:val="2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40"/>
  </w:num>
  <w:num w:numId="21">
    <w:abstractNumId w:val="21"/>
  </w:num>
  <w:num w:numId="22">
    <w:abstractNumId w:val="33"/>
  </w:num>
  <w:num w:numId="23">
    <w:abstractNumId w:val="22"/>
  </w:num>
  <w:num w:numId="24">
    <w:abstractNumId w:val="23"/>
  </w:num>
  <w:num w:numId="25">
    <w:abstractNumId w:val="15"/>
  </w:num>
  <w:num w:numId="26">
    <w:abstractNumId w:val="24"/>
  </w:num>
  <w:num w:numId="27">
    <w:abstractNumId w:val="19"/>
  </w:num>
  <w:num w:numId="28">
    <w:abstractNumId w:val="28"/>
  </w:num>
  <w:num w:numId="29">
    <w:abstractNumId w:val="34"/>
  </w:num>
  <w:num w:numId="30">
    <w:abstractNumId w:val="38"/>
  </w:num>
  <w:num w:numId="31">
    <w:abstractNumId w:val="41"/>
  </w:num>
  <w:num w:numId="3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A3B"/>
    <w:rsid w:val="00002961"/>
    <w:rsid w:val="00003197"/>
    <w:rsid w:val="00004FBC"/>
    <w:rsid w:val="00012BA3"/>
    <w:rsid w:val="000138ED"/>
    <w:rsid w:val="000149E2"/>
    <w:rsid w:val="000155D1"/>
    <w:rsid w:val="00017AA1"/>
    <w:rsid w:val="00017B99"/>
    <w:rsid w:val="00031A7F"/>
    <w:rsid w:val="0003299E"/>
    <w:rsid w:val="00035AB4"/>
    <w:rsid w:val="00035B57"/>
    <w:rsid w:val="00043C00"/>
    <w:rsid w:val="0004694C"/>
    <w:rsid w:val="000471DD"/>
    <w:rsid w:val="00057345"/>
    <w:rsid w:val="000627E2"/>
    <w:rsid w:val="000631FA"/>
    <w:rsid w:val="000660F3"/>
    <w:rsid w:val="0007506E"/>
    <w:rsid w:val="00075AA6"/>
    <w:rsid w:val="000770D4"/>
    <w:rsid w:val="00077710"/>
    <w:rsid w:val="000844D5"/>
    <w:rsid w:val="00085C2E"/>
    <w:rsid w:val="000953BE"/>
    <w:rsid w:val="00096F21"/>
    <w:rsid w:val="000A31FD"/>
    <w:rsid w:val="000A34D6"/>
    <w:rsid w:val="000A61D2"/>
    <w:rsid w:val="000B3C52"/>
    <w:rsid w:val="000C3F9E"/>
    <w:rsid w:val="000C43B6"/>
    <w:rsid w:val="000C5DF1"/>
    <w:rsid w:val="000C6CE6"/>
    <w:rsid w:val="000D386D"/>
    <w:rsid w:val="000E262E"/>
    <w:rsid w:val="000E3F37"/>
    <w:rsid w:val="000E6A2F"/>
    <w:rsid w:val="000F4E95"/>
    <w:rsid w:val="000F6182"/>
    <w:rsid w:val="000F6C9D"/>
    <w:rsid w:val="00103D0A"/>
    <w:rsid w:val="001178CD"/>
    <w:rsid w:val="00121AB9"/>
    <w:rsid w:val="00127E50"/>
    <w:rsid w:val="00133EB8"/>
    <w:rsid w:val="00136A22"/>
    <w:rsid w:val="00136DDF"/>
    <w:rsid w:val="00140697"/>
    <w:rsid w:val="0014175A"/>
    <w:rsid w:val="00143DCB"/>
    <w:rsid w:val="0014604E"/>
    <w:rsid w:val="00146F8B"/>
    <w:rsid w:val="001477F1"/>
    <w:rsid w:val="00153B6C"/>
    <w:rsid w:val="0015517C"/>
    <w:rsid w:val="001575BA"/>
    <w:rsid w:val="001607B2"/>
    <w:rsid w:val="001653CB"/>
    <w:rsid w:val="00165564"/>
    <w:rsid w:val="0016771D"/>
    <w:rsid w:val="001747DA"/>
    <w:rsid w:val="00175AE9"/>
    <w:rsid w:val="00181F27"/>
    <w:rsid w:val="00183A37"/>
    <w:rsid w:val="001851EB"/>
    <w:rsid w:val="001878B9"/>
    <w:rsid w:val="00187C27"/>
    <w:rsid w:val="00191E36"/>
    <w:rsid w:val="00192A79"/>
    <w:rsid w:val="00192F29"/>
    <w:rsid w:val="001963F7"/>
    <w:rsid w:val="001A2DD6"/>
    <w:rsid w:val="001A72A2"/>
    <w:rsid w:val="001B4A79"/>
    <w:rsid w:val="001C20CC"/>
    <w:rsid w:val="001C51FB"/>
    <w:rsid w:val="001C6D2C"/>
    <w:rsid w:val="001C6D39"/>
    <w:rsid w:val="001D0F68"/>
    <w:rsid w:val="001D1CE6"/>
    <w:rsid w:val="001D24FB"/>
    <w:rsid w:val="001D72FA"/>
    <w:rsid w:val="001E551C"/>
    <w:rsid w:val="001F12DA"/>
    <w:rsid w:val="001F38F4"/>
    <w:rsid w:val="00203C58"/>
    <w:rsid w:val="002051F5"/>
    <w:rsid w:val="0020753A"/>
    <w:rsid w:val="00210C10"/>
    <w:rsid w:val="00213E1F"/>
    <w:rsid w:val="002236A5"/>
    <w:rsid w:val="00224534"/>
    <w:rsid w:val="002266B2"/>
    <w:rsid w:val="0023033F"/>
    <w:rsid w:val="002347A7"/>
    <w:rsid w:val="002349DA"/>
    <w:rsid w:val="00245C4E"/>
    <w:rsid w:val="002479C7"/>
    <w:rsid w:val="00247AE8"/>
    <w:rsid w:val="00265A01"/>
    <w:rsid w:val="00271C9C"/>
    <w:rsid w:val="002753E8"/>
    <w:rsid w:val="00276CBE"/>
    <w:rsid w:val="0028213F"/>
    <w:rsid w:val="00282FEB"/>
    <w:rsid w:val="00284031"/>
    <w:rsid w:val="002845DA"/>
    <w:rsid w:val="002943E8"/>
    <w:rsid w:val="002958C5"/>
    <w:rsid w:val="0029791B"/>
    <w:rsid w:val="002A324A"/>
    <w:rsid w:val="002A3B1A"/>
    <w:rsid w:val="002A423D"/>
    <w:rsid w:val="002A6887"/>
    <w:rsid w:val="002A7CFD"/>
    <w:rsid w:val="002B433A"/>
    <w:rsid w:val="002B5890"/>
    <w:rsid w:val="002B6D87"/>
    <w:rsid w:val="002E3E33"/>
    <w:rsid w:val="002E4BEB"/>
    <w:rsid w:val="002E6928"/>
    <w:rsid w:val="002F0257"/>
    <w:rsid w:val="002F1CE0"/>
    <w:rsid w:val="002F306C"/>
    <w:rsid w:val="002F37A7"/>
    <w:rsid w:val="002F4803"/>
    <w:rsid w:val="002F5B62"/>
    <w:rsid w:val="00303DD9"/>
    <w:rsid w:val="00304821"/>
    <w:rsid w:val="00304928"/>
    <w:rsid w:val="0030707D"/>
    <w:rsid w:val="00307A07"/>
    <w:rsid w:val="00313351"/>
    <w:rsid w:val="00313D5A"/>
    <w:rsid w:val="003254DB"/>
    <w:rsid w:val="00332D6E"/>
    <w:rsid w:val="00333BCF"/>
    <w:rsid w:val="003356D4"/>
    <w:rsid w:val="003358BF"/>
    <w:rsid w:val="003409DE"/>
    <w:rsid w:val="00350E3F"/>
    <w:rsid w:val="003555FE"/>
    <w:rsid w:val="00364D6A"/>
    <w:rsid w:val="0036798E"/>
    <w:rsid w:val="00377DC4"/>
    <w:rsid w:val="00381071"/>
    <w:rsid w:val="00382D3A"/>
    <w:rsid w:val="00385B92"/>
    <w:rsid w:val="0038787E"/>
    <w:rsid w:val="00387E94"/>
    <w:rsid w:val="00390FE8"/>
    <w:rsid w:val="003A1DA9"/>
    <w:rsid w:val="003A453D"/>
    <w:rsid w:val="003A4B19"/>
    <w:rsid w:val="003B4FDA"/>
    <w:rsid w:val="003B689C"/>
    <w:rsid w:val="003C550C"/>
    <w:rsid w:val="003D2408"/>
    <w:rsid w:val="003D2831"/>
    <w:rsid w:val="003D396C"/>
    <w:rsid w:val="003D682E"/>
    <w:rsid w:val="003D7579"/>
    <w:rsid w:val="003D7E7B"/>
    <w:rsid w:val="003E5969"/>
    <w:rsid w:val="003F27D6"/>
    <w:rsid w:val="003F32C4"/>
    <w:rsid w:val="003F33CB"/>
    <w:rsid w:val="003F6D32"/>
    <w:rsid w:val="0040581A"/>
    <w:rsid w:val="004073C2"/>
    <w:rsid w:val="004155EE"/>
    <w:rsid w:val="00417D2C"/>
    <w:rsid w:val="00423B64"/>
    <w:rsid w:val="00423F87"/>
    <w:rsid w:val="004248B5"/>
    <w:rsid w:val="00427526"/>
    <w:rsid w:val="00430340"/>
    <w:rsid w:val="004320FA"/>
    <w:rsid w:val="00445A0E"/>
    <w:rsid w:val="00446670"/>
    <w:rsid w:val="004477E2"/>
    <w:rsid w:val="004540F2"/>
    <w:rsid w:val="0045781C"/>
    <w:rsid w:val="00465A3B"/>
    <w:rsid w:val="00475248"/>
    <w:rsid w:val="00475594"/>
    <w:rsid w:val="00476356"/>
    <w:rsid w:val="0048206D"/>
    <w:rsid w:val="0048471A"/>
    <w:rsid w:val="00490202"/>
    <w:rsid w:val="004A2339"/>
    <w:rsid w:val="004A3B63"/>
    <w:rsid w:val="004A64D4"/>
    <w:rsid w:val="004A7272"/>
    <w:rsid w:val="004B1DAA"/>
    <w:rsid w:val="004B3878"/>
    <w:rsid w:val="004B4C97"/>
    <w:rsid w:val="004C32E1"/>
    <w:rsid w:val="004C38EE"/>
    <w:rsid w:val="004C4389"/>
    <w:rsid w:val="004C73AD"/>
    <w:rsid w:val="004C7746"/>
    <w:rsid w:val="004D2CA7"/>
    <w:rsid w:val="004D4CD6"/>
    <w:rsid w:val="004F0877"/>
    <w:rsid w:val="00507883"/>
    <w:rsid w:val="005106C0"/>
    <w:rsid w:val="00516648"/>
    <w:rsid w:val="005229C5"/>
    <w:rsid w:val="00522FBD"/>
    <w:rsid w:val="005253ED"/>
    <w:rsid w:val="00530E45"/>
    <w:rsid w:val="00545574"/>
    <w:rsid w:val="005538A8"/>
    <w:rsid w:val="00560978"/>
    <w:rsid w:val="00571B5C"/>
    <w:rsid w:val="005739A2"/>
    <w:rsid w:val="00586C86"/>
    <w:rsid w:val="00593FA2"/>
    <w:rsid w:val="005A1720"/>
    <w:rsid w:val="005A671C"/>
    <w:rsid w:val="005B0E61"/>
    <w:rsid w:val="005B30F2"/>
    <w:rsid w:val="005D3D9B"/>
    <w:rsid w:val="005D6445"/>
    <w:rsid w:val="005D672E"/>
    <w:rsid w:val="005D707F"/>
    <w:rsid w:val="005D7145"/>
    <w:rsid w:val="005E4267"/>
    <w:rsid w:val="005E6583"/>
    <w:rsid w:val="005E77F2"/>
    <w:rsid w:val="00601F95"/>
    <w:rsid w:val="0060364B"/>
    <w:rsid w:val="00606F0C"/>
    <w:rsid w:val="00614413"/>
    <w:rsid w:val="0062079A"/>
    <w:rsid w:val="00620D7D"/>
    <w:rsid w:val="006260B1"/>
    <w:rsid w:val="006270B8"/>
    <w:rsid w:val="00627973"/>
    <w:rsid w:val="00627AF8"/>
    <w:rsid w:val="00631467"/>
    <w:rsid w:val="0063745F"/>
    <w:rsid w:val="00637756"/>
    <w:rsid w:val="00644F21"/>
    <w:rsid w:val="00644FDE"/>
    <w:rsid w:val="00646D54"/>
    <w:rsid w:val="00651CD4"/>
    <w:rsid w:val="00652735"/>
    <w:rsid w:val="00654E8E"/>
    <w:rsid w:val="0066062C"/>
    <w:rsid w:val="0066215D"/>
    <w:rsid w:val="00666177"/>
    <w:rsid w:val="00670058"/>
    <w:rsid w:val="006824DE"/>
    <w:rsid w:val="00684190"/>
    <w:rsid w:val="00684D72"/>
    <w:rsid w:val="006941BD"/>
    <w:rsid w:val="006A642E"/>
    <w:rsid w:val="006A669A"/>
    <w:rsid w:val="006C3B08"/>
    <w:rsid w:val="006C3DB1"/>
    <w:rsid w:val="006C4292"/>
    <w:rsid w:val="006C7C64"/>
    <w:rsid w:val="006D1564"/>
    <w:rsid w:val="006E1C78"/>
    <w:rsid w:val="006F3133"/>
    <w:rsid w:val="006F5665"/>
    <w:rsid w:val="006F5A64"/>
    <w:rsid w:val="0070660D"/>
    <w:rsid w:val="00712117"/>
    <w:rsid w:val="00714353"/>
    <w:rsid w:val="00721DF7"/>
    <w:rsid w:val="007264D0"/>
    <w:rsid w:val="00732BF8"/>
    <w:rsid w:val="00733E7B"/>
    <w:rsid w:val="00733EDC"/>
    <w:rsid w:val="0073442D"/>
    <w:rsid w:val="00736CF4"/>
    <w:rsid w:val="00741D31"/>
    <w:rsid w:val="00745053"/>
    <w:rsid w:val="007469EA"/>
    <w:rsid w:val="007472F7"/>
    <w:rsid w:val="00753BD9"/>
    <w:rsid w:val="00774F35"/>
    <w:rsid w:val="00777A6A"/>
    <w:rsid w:val="00781343"/>
    <w:rsid w:val="00785404"/>
    <w:rsid w:val="00791201"/>
    <w:rsid w:val="00791430"/>
    <w:rsid w:val="007978E8"/>
    <w:rsid w:val="007A381B"/>
    <w:rsid w:val="007A5A8C"/>
    <w:rsid w:val="007A6C8B"/>
    <w:rsid w:val="007B0D6A"/>
    <w:rsid w:val="007B2BAA"/>
    <w:rsid w:val="007B4598"/>
    <w:rsid w:val="007B6505"/>
    <w:rsid w:val="007C73FD"/>
    <w:rsid w:val="007D068B"/>
    <w:rsid w:val="007D32C0"/>
    <w:rsid w:val="007D5540"/>
    <w:rsid w:val="007D6142"/>
    <w:rsid w:val="007D77D7"/>
    <w:rsid w:val="007E19F7"/>
    <w:rsid w:val="007E585D"/>
    <w:rsid w:val="007F159A"/>
    <w:rsid w:val="007F353B"/>
    <w:rsid w:val="007F592E"/>
    <w:rsid w:val="007F7B09"/>
    <w:rsid w:val="0080222C"/>
    <w:rsid w:val="008023C6"/>
    <w:rsid w:val="00805561"/>
    <w:rsid w:val="00807BC2"/>
    <w:rsid w:val="00814AEC"/>
    <w:rsid w:val="00820047"/>
    <w:rsid w:val="00822932"/>
    <w:rsid w:val="008240B9"/>
    <w:rsid w:val="00825C87"/>
    <w:rsid w:val="00831F22"/>
    <w:rsid w:val="008426CF"/>
    <w:rsid w:val="00847F07"/>
    <w:rsid w:val="00850673"/>
    <w:rsid w:val="00854328"/>
    <w:rsid w:val="00855F32"/>
    <w:rsid w:val="008626DE"/>
    <w:rsid w:val="0086509F"/>
    <w:rsid w:val="0086758C"/>
    <w:rsid w:val="00871336"/>
    <w:rsid w:val="00875A73"/>
    <w:rsid w:val="00880F18"/>
    <w:rsid w:val="0089581E"/>
    <w:rsid w:val="008959B6"/>
    <w:rsid w:val="008960D8"/>
    <w:rsid w:val="008A27BE"/>
    <w:rsid w:val="008A27DF"/>
    <w:rsid w:val="008A377C"/>
    <w:rsid w:val="008A40A1"/>
    <w:rsid w:val="008A463F"/>
    <w:rsid w:val="008A5193"/>
    <w:rsid w:val="008A65D9"/>
    <w:rsid w:val="008B052F"/>
    <w:rsid w:val="008B54BF"/>
    <w:rsid w:val="008B65D5"/>
    <w:rsid w:val="008C073B"/>
    <w:rsid w:val="008C30A4"/>
    <w:rsid w:val="008C40B7"/>
    <w:rsid w:val="008D03AC"/>
    <w:rsid w:val="008D0DEE"/>
    <w:rsid w:val="008D150F"/>
    <w:rsid w:val="008D3BEC"/>
    <w:rsid w:val="008D7E0F"/>
    <w:rsid w:val="008E6D8E"/>
    <w:rsid w:val="008F0BAD"/>
    <w:rsid w:val="009231DC"/>
    <w:rsid w:val="00932B8E"/>
    <w:rsid w:val="00941FC2"/>
    <w:rsid w:val="00942352"/>
    <w:rsid w:val="009725FB"/>
    <w:rsid w:val="009752EB"/>
    <w:rsid w:val="00975DAB"/>
    <w:rsid w:val="00977FB5"/>
    <w:rsid w:val="00990423"/>
    <w:rsid w:val="00990AA2"/>
    <w:rsid w:val="00993338"/>
    <w:rsid w:val="0099380C"/>
    <w:rsid w:val="00996C60"/>
    <w:rsid w:val="009A2306"/>
    <w:rsid w:val="009A332C"/>
    <w:rsid w:val="009B1AFA"/>
    <w:rsid w:val="009B5986"/>
    <w:rsid w:val="009C2D4D"/>
    <w:rsid w:val="009C32D8"/>
    <w:rsid w:val="009C3CFF"/>
    <w:rsid w:val="009C6C03"/>
    <w:rsid w:val="009D094D"/>
    <w:rsid w:val="009D1B47"/>
    <w:rsid w:val="009D23A6"/>
    <w:rsid w:val="009D2FC5"/>
    <w:rsid w:val="009D3C11"/>
    <w:rsid w:val="009D5A5D"/>
    <w:rsid w:val="009E1468"/>
    <w:rsid w:val="009E4229"/>
    <w:rsid w:val="009E4279"/>
    <w:rsid w:val="009E5E3E"/>
    <w:rsid w:val="009F34F4"/>
    <w:rsid w:val="009F3DD8"/>
    <w:rsid w:val="009F5CB3"/>
    <w:rsid w:val="00A04D29"/>
    <w:rsid w:val="00A04EFC"/>
    <w:rsid w:val="00A05EB1"/>
    <w:rsid w:val="00A06567"/>
    <w:rsid w:val="00A07AFC"/>
    <w:rsid w:val="00A1099A"/>
    <w:rsid w:val="00A10A75"/>
    <w:rsid w:val="00A12E67"/>
    <w:rsid w:val="00A174B1"/>
    <w:rsid w:val="00A219D1"/>
    <w:rsid w:val="00A21A8C"/>
    <w:rsid w:val="00A22DE9"/>
    <w:rsid w:val="00A260DA"/>
    <w:rsid w:val="00A349DC"/>
    <w:rsid w:val="00A35063"/>
    <w:rsid w:val="00A37BF4"/>
    <w:rsid w:val="00A51640"/>
    <w:rsid w:val="00A51B6D"/>
    <w:rsid w:val="00A51F2E"/>
    <w:rsid w:val="00A54872"/>
    <w:rsid w:val="00A54A93"/>
    <w:rsid w:val="00A56FC7"/>
    <w:rsid w:val="00A62567"/>
    <w:rsid w:val="00A63D03"/>
    <w:rsid w:val="00A66946"/>
    <w:rsid w:val="00A706C4"/>
    <w:rsid w:val="00A70803"/>
    <w:rsid w:val="00A74573"/>
    <w:rsid w:val="00A74D9E"/>
    <w:rsid w:val="00A8613A"/>
    <w:rsid w:val="00A90BEB"/>
    <w:rsid w:val="00AA2140"/>
    <w:rsid w:val="00AA7370"/>
    <w:rsid w:val="00AC2207"/>
    <w:rsid w:val="00AC3FB2"/>
    <w:rsid w:val="00AC795C"/>
    <w:rsid w:val="00AD10E3"/>
    <w:rsid w:val="00AD340D"/>
    <w:rsid w:val="00AD3853"/>
    <w:rsid w:val="00AD6BEF"/>
    <w:rsid w:val="00AE4C59"/>
    <w:rsid w:val="00AF0325"/>
    <w:rsid w:val="00AF4588"/>
    <w:rsid w:val="00B02FE4"/>
    <w:rsid w:val="00B03ECC"/>
    <w:rsid w:val="00B06841"/>
    <w:rsid w:val="00B14592"/>
    <w:rsid w:val="00B21CF3"/>
    <w:rsid w:val="00B26877"/>
    <w:rsid w:val="00B309F4"/>
    <w:rsid w:val="00B34A68"/>
    <w:rsid w:val="00B36161"/>
    <w:rsid w:val="00B372E4"/>
    <w:rsid w:val="00B40F65"/>
    <w:rsid w:val="00B419F7"/>
    <w:rsid w:val="00B451E6"/>
    <w:rsid w:val="00B45E5F"/>
    <w:rsid w:val="00B46967"/>
    <w:rsid w:val="00B50E3A"/>
    <w:rsid w:val="00B51B2C"/>
    <w:rsid w:val="00B564EB"/>
    <w:rsid w:val="00B56970"/>
    <w:rsid w:val="00B63030"/>
    <w:rsid w:val="00B673B6"/>
    <w:rsid w:val="00B67A13"/>
    <w:rsid w:val="00B7184F"/>
    <w:rsid w:val="00B74A14"/>
    <w:rsid w:val="00B822FE"/>
    <w:rsid w:val="00B901A7"/>
    <w:rsid w:val="00BA3605"/>
    <w:rsid w:val="00BA7E62"/>
    <w:rsid w:val="00BB224F"/>
    <w:rsid w:val="00BB3B05"/>
    <w:rsid w:val="00BC0905"/>
    <w:rsid w:val="00BC520C"/>
    <w:rsid w:val="00BD4982"/>
    <w:rsid w:val="00BE3B3A"/>
    <w:rsid w:val="00BE3FAE"/>
    <w:rsid w:val="00BE73C2"/>
    <w:rsid w:val="00BF065C"/>
    <w:rsid w:val="00BF3324"/>
    <w:rsid w:val="00BF4276"/>
    <w:rsid w:val="00C00039"/>
    <w:rsid w:val="00C02490"/>
    <w:rsid w:val="00C02836"/>
    <w:rsid w:val="00C07934"/>
    <w:rsid w:val="00C1075C"/>
    <w:rsid w:val="00C14ADB"/>
    <w:rsid w:val="00C22618"/>
    <w:rsid w:val="00C258BA"/>
    <w:rsid w:val="00C330FE"/>
    <w:rsid w:val="00C373CD"/>
    <w:rsid w:val="00C4421B"/>
    <w:rsid w:val="00C45F33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6307B"/>
    <w:rsid w:val="00C707CB"/>
    <w:rsid w:val="00C77549"/>
    <w:rsid w:val="00C81C49"/>
    <w:rsid w:val="00C83344"/>
    <w:rsid w:val="00C86B5A"/>
    <w:rsid w:val="00C96B30"/>
    <w:rsid w:val="00C96CC7"/>
    <w:rsid w:val="00CA5C74"/>
    <w:rsid w:val="00CB3225"/>
    <w:rsid w:val="00CC43B9"/>
    <w:rsid w:val="00CC695B"/>
    <w:rsid w:val="00CD0E6F"/>
    <w:rsid w:val="00CD27AF"/>
    <w:rsid w:val="00CD4309"/>
    <w:rsid w:val="00CD6670"/>
    <w:rsid w:val="00CE4B58"/>
    <w:rsid w:val="00CE536B"/>
    <w:rsid w:val="00CF03AE"/>
    <w:rsid w:val="00CF0829"/>
    <w:rsid w:val="00CF26B7"/>
    <w:rsid w:val="00CF655F"/>
    <w:rsid w:val="00D0086A"/>
    <w:rsid w:val="00D12486"/>
    <w:rsid w:val="00D132E7"/>
    <w:rsid w:val="00D335D0"/>
    <w:rsid w:val="00D33AAF"/>
    <w:rsid w:val="00D34470"/>
    <w:rsid w:val="00D3705C"/>
    <w:rsid w:val="00D371D2"/>
    <w:rsid w:val="00D44F92"/>
    <w:rsid w:val="00D60007"/>
    <w:rsid w:val="00D625AB"/>
    <w:rsid w:val="00D66415"/>
    <w:rsid w:val="00D7019B"/>
    <w:rsid w:val="00D7518F"/>
    <w:rsid w:val="00D76C3E"/>
    <w:rsid w:val="00D777B6"/>
    <w:rsid w:val="00D8073E"/>
    <w:rsid w:val="00D80776"/>
    <w:rsid w:val="00D82133"/>
    <w:rsid w:val="00D827F5"/>
    <w:rsid w:val="00D84D6C"/>
    <w:rsid w:val="00DA21FE"/>
    <w:rsid w:val="00DA33BF"/>
    <w:rsid w:val="00DA3762"/>
    <w:rsid w:val="00DA46F7"/>
    <w:rsid w:val="00DA57DB"/>
    <w:rsid w:val="00DB4D49"/>
    <w:rsid w:val="00DB603D"/>
    <w:rsid w:val="00DC266F"/>
    <w:rsid w:val="00DC2AC4"/>
    <w:rsid w:val="00DD25DE"/>
    <w:rsid w:val="00DD5098"/>
    <w:rsid w:val="00DE4697"/>
    <w:rsid w:val="00DE4BFA"/>
    <w:rsid w:val="00DF2F91"/>
    <w:rsid w:val="00DF45FB"/>
    <w:rsid w:val="00DF6104"/>
    <w:rsid w:val="00E003E3"/>
    <w:rsid w:val="00E0136F"/>
    <w:rsid w:val="00E02255"/>
    <w:rsid w:val="00E02ED8"/>
    <w:rsid w:val="00E039E3"/>
    <w:rsid w:val="00E04934"/>
    <w:rsid w:val="00E108C5"/>
    <w:rsid w:val="00E16928"/>
    <w:rsid w:val="00E2319A"/>
    <w:rsid w:val="00E25E51"/>
    <w:rsid w:val="00E367B2"/>
    <w:rsid w:val="00E4131D"/>
    <w:rsid w:val="00E437EE"/>
    <w:rsid w:val="00E4589D"/>
    <w:rsid w:val="00E56979"/>
    <w:rsid w:val="00E574CF"/>
    <w:rsid w:val="00E66164"/>
    <w:rsid w:val="00E66849"/>
    <w:rsid w:val="00E70E44"/>
    <w:rsid w:val="00E71660"/>
    <w:rsid w:val="00E8016B"/>
    <w:rsid w:val="00E83430"/>
    <w:rsid w:val="00E85C16"/>
    <w:rsid w:val="00EA0936"/>
    <w:rsid w:val="00EA4B7A"/>
    <w:rsid w:val="00EB0A07"/>
    <w:rsid w:val="00EC7EF6"/>
    <w:rsid w:val="00EE06E6"/>
    <w:rsid w:val="00EE5571"/>
    <w:rsid w:val="00EE6910"/>
    <w:rsid w:val="00F001B0"/>
    <w:rsid w:val="00F001E0"/>
    <w:rsid w:val="00F00F93"/>
    <w:rsid w:val="00F07DA4"/>
    <w:rsid w:val="00F10745"/>
    <w:rsid w:val="00F1271A"/>
    <w:rsid w:val="00F227D9"/>
    <w:rsid w:val="00F276CC"/>
    <w:rsid w:val="00F27C23"/>
    <w:rsid w:val="00F37936"/>
    <w:rsid w:val="00F545F0"/>
    <w:rsid w:val="00F573F2"/>
    <w:rsid w:val="00F60B91"/>
    <w:rsid w:val="00F637C0"/>
    <w:rsid w:val="00F64AB0"/>
    <w:rsid w:val="00F667E4"/>
    <w:rsid w:val="00F85304"/>
    <w:rsid w:val="00F966B7"/>
    <w:rsid w:val="00FA0FBB"/>
    <w:rsid w:val="00FB1094"/>
    <w:rsid w:val="00FB3A60"/>
    <w:rsid w:val="00FB4D58"/>
    <w:rsid w:val="00FB59F5"/>
    <w:rsid w:val="00FC043F"/>
    <w:rsid w:val="00FC0FD9"/>
    <w:rsid w:val="00FC1420"/>
    <w:rsid w:val="00FC5288"/>
    <w:rsid w:val="00FC5434"/>
    <w:rsid w:val="00FC6338"/>
    <w:rsid w:val="00FC7001"/>
    <w:rsid w:val="00FC7B7D"/>
    <w:rsid w:val="00FD61C9"/>
    <w:rsid w:val="00FD6E8D"/>
    <w:rsid w:val="00FE2864"/>
    <w:rsid w:val="00FF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1D9F"/>
  <w15:docId w15:val="{996ED1DB-E083-4A09-849A-C5898A01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 w:qFormat="1"/>
    <w:lsdException w:name="Plain Text" w:lock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vysvetlivkyChar">
    <w:name w:val="Text vysvetlivky Char"/>
    <w:link w:val="Textvysvetliv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vysvetliv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vysvetlivky">
    <w:name w:val="endnote text"/>
    <w:basedOn w:val="Normlny"/>
    <w:link w:val="Textvysvetliv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59"/>
    <w:rsid w:val="00AC11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Vraz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3C46-6CAC-46BD-84EC-4F9E860E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2656</Words>
  <Characters>15140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Ivan Arvay</cp:lastModifiedBy>
  <cp:revision>11</cp:revision>
  <cp:lastPrinted>2021-08-05T08:57:00Z</cp:lastPrinted>
  <dcterms:created xsi:type="dcterms:W3CDTF">2021-08-06T03:34:00Z</dcterms:created>
  <dcterms:modified xsi:type="dcterms:W3CDTF">2021-08-06T07:23:00Z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