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077C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C7B7D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14:paraId="1E8B0102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uzavretá podľa § 409 a </w:t>
      </w:r>
      <w:proofErr w:type="spellStart"/>
      <w:r w:rsidRPr="00FC7B7D">
        <w:rPr>
          <w:rFonts w:ascii="Tahoma" w:hAnsi="Tahoma" w:cs="Tahoma"/>
          <w:sz w:val="20"/>
          <w:szCs w:val="20"/>
        </w:rPr>
        <w:t>nasl</w:t>
      </w:r>
      <w:proofErr w:type="spellEnd"/>
      <w:r w:rsidRPr="00FC7B7D">
        <w:rPr>
          <w:rFonts w:ascii="Tahoma" w:hAnsi="Tahoma" w:cs="Tahoma"/>
          <w:sz w:val="20"/>
          <w:szCs w:val="20"/>
        </w:rPr>
        <w:t xml:space="preserve">. zákona č. 513/1991 Zb. v znení neskorších predpisov (Obchodného zákonníka) </w:t>
      </w:r>
    </w:p>
    <w:p w14:paraId="55B25EDA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14:paraId="36EDA2B8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I</w:t>
      </w:r>
    </w:p>
    <w:p w14:paraId="5588384C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Zmluvné strany</w:t>
      </w:r>
    </w:p>
    <w:p w14:paraId="65E49213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14:paraId="0CC4D446" w14:textId="77777777" w:rsidR="00A35063" w:rsidRPr="00FC7B7D" w:rsidRDefault="00A35063" w:rsidP="00E25E51">
      <w:pPr>
        <w:pStyle w:val="Nadpis1"/>
        <w:numPr>
          <w:ilvl w:val="0"/>
          <w:numId w:val="13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FC7B7D">
        <w:rPr>
          <w:rFonts w:ascii="Tahoma" w:hAnsi="Tahoma" w:cs="Tahoma"/>
          <w:sz w:val="20"/>
          <w:szCs w:val="20"/>
        </w:rPr>
        <w:t>Objednávateľ:</w:t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  <w:t xml:space="preserve">ARTRA </w:t>
      </w:r>
      <w:proofErr w:type="spellStart"/>
      <w:r w:rsidRPr="00FC7B7D">
        <w:rPr>
          <w:rFonts w:ascii="Tahoma" w:hAnsi="Tahoma" w:cs="Tahoma"/>
          <w:sz w:val="20"/>
          <w:szCs w:val="20"/>
        </w:rPr>
        <w:t>s.r.o</w:t>
      </w:r>
      <w:proofErr w:type="spellEnd"/>
      <w:r w:rsidRPr="00FC7B7D">
        <w:rPr>
          <w:rFonts w:ascii="Tahoma" w:hAnsi="Tahoma" w:cs="Tahoma"/>
          <w:sz w:val="20"/>
          <w:szCs w:val="20"/>
        </w:rPr>
        <w:t>.</w:t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</w:r>
      <w:bookmarkEnd w:id="0"/>
      <w:r w:rsidRPr="00FC7B7D">
        <w:rPr>
          <w:rFonts w:ascii="Tahoma" w:hAnsi="Tahoma" w:cs="Tahoma"/>
          <w:sz w:val="20"/>
          <w:szCs w:val="20"/>
        </w:rPr>
        <w:tab/>
      </w:r>
    </w:p>
    <w:p w14:paraId="76102E15" w14:textId="77777777" w:rsidR="00A35063" w:rsidRPr="00FC7B7D" w:rsidRDefault="00A35063" w:rsidP="00A35063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FC7B7D">
        <w:rPr>
          <w:rFonts w:ascii="Tahoma" w:hAnsi="Tahoma" w:cs="Tahoma"/>
          <w:sz w:val="20"/>
          <w:szCs w:val="20"/>
        </w:rPr>
        <w:t xml:space="preserve">Sídlo: </w:t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  <w:t>Námestie slobody 846/69, 972 47 Oslany</w:t>
      </w:r>
      <w:r w:rsidRPr="00FC7B7D">
        <w:rPr>
          <w:rFonts w:ascii="Tahoma" w:hAnsi="Tahoma" w:cs="Tahoma"/>
          <w:sz w:val="20"/>
          <w:szCs w:val="20"/>
        </w:rPr>
        <w:tab/>
      </w:r>
      <w:bookmarkEnd w:id="1"/>
    </w:p>
    <w:p w14:paraId="65C4E5B8" w14:textId="77777777" w:rsidR="00A35063" w:rsidRPr="00FC7B7D" w:rsidRDefault="00A35063" w:rsidP="00A35063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FC7B7D">
        <w:rPr>
          <w:rFonts w:ascii="Tahoma" w:hAnsi="Tahoma" w:cs="Tahoma"/>
          <w:sz w:val="20"/>
          <w:szCs w:val="20"/>
        </w:rPr>
        <w:t xml:space="preserve">V zastúpení: </w:t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  <w:t>Ing. Ivan Arvay</w:t>
      </w:r>
      <w:r w:rsidRPr="00FC7B7D">
        <w:rPr>
          <w:rFonts w:ascii="Tahoma" w:hAnsi="Tahoma" w:cs="Tahoma"/>
          <w:sz w:val="20"/>
          <w:szCs w:val="20"/>
        </w:rPr>
        <w:tab/>
      </w:r>
      <w:bookmarkEnd w:id="2"/>
    </w:p>
    <w:p w14:paraId="4DADBB0E" w14:textId="77777777" w:rsidR="00A35063" w:rsidRPr="00FC7B7D" w:rsidRDefault="00A35063" w:rsidP="00A3506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>Kontaktná osoba:</w:t>
      </w:r>
      <w:r w:rsidRPr="00FC7B7D">
        <w:rPr>
          <w:rFonts w:ascii="Tahoma" w:hAnsi="Tahoma" w:cs="Tahoma"/>
          <w:color w:val="auto"/>
          <w:sz w:val="20"/>
          <w:szCs w:val="20"/>
        </w:rPr>
        <w:tab/>
        <w:t>Ing. Ivan Arvay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</w:p>
    <w:p w14:paraId="1CEDE18E" w14:textId="77777777" w:rsidR="00A35063" w:rsidRPr="00FC7B7D" w:rsidRDefault="00A35063" w:rsidP="00A3506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>IČO: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  <w:t>31 594 689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</w:p>
    <w:p w14:paraId="6CF2B36A" w14:textId="77777777" w:rsidR="00A35063" w:rsidRPr="00FC7B7D" w:rsidRDefault="00A35063" w:rsidP="00A3506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C7B7D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  <w:t>2020467823</w:t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</w:r>
    </w:p>
    <w:p w14:paraId="35D9D781" w14:textId="77777777" w:rsidR="00A35063" w:rsidRPr="00FC7B7D" w:rsidRDefault="00A35063" w:rsidP="00A35063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FC7B7D">
        <w:rPr>
          <w:rStyle w:val="ra"/>
          <w:rFonts w:ascii="Tahoma" w:hAnsi="Tahoma" w:cs="Tahoma"/>
          <w:color w:val="auto"/>
          <w:sz w:val="20"/>
          <w:szCs w:val="20"/>
        </w:rPr>
        <w:t xml:space="preserve">IČ DPH:                      </w:t>
      </w:r>
      <w:r w:rsidR="004C32E1">
        <w:rPr>
          <w:rStyle w:val="ra"/>
          <w:rFonts w:ascii="Tahoma" w:hAnsi="Tahoma" w:cs="Tahoma"/>
          <w:color w:val="auto"/>
          <w:sz w:val="20"/>
          <w:szCs w:val="20"/>
        </w:rPr>
        <w:t xml:space="preserve"> </w:t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>SK2020467823</w:t>
      </w:r>
    </w:p>
    <w:p w14:paraId="012D3C38" w14:textId="77777777" w:rsidR="00A35063" w:rsidRPr="00FC7B7D" w:rsidRDefault="00A35063" w:rsidP="00A3506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Zapísaná:</w:t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  <w:t xml:space="preserve">OR </w:t>
      </w:r>
      <w:proofErr w:type="spellStart"/>
      <w:r w:rsidRPr="00FC7B7D">
        <w:rPr>
          <w:rStyle w:val="ra"/>
          <w:rFonts w:ascii="Tahoma" w:hAnsi="Tahoma" w:cs="Tahoma"/>
          <w:color w:val="auto"/>
          <w:sz w:val="20"/>
          <w:szCs w:val="20"/>
        </w:rPr>
        <w:t>Okr.súd</w:t>
      </w:r>
      <w:proofErr w:type="spellEnd"/>
      <w:r w:rsidRPr="00FC7B7D">
        <w:rPr>
          <w:rStyle w:val="ra"/>
          <w:rFonts w:ascii="Tahoma" w:hAnsi="Tahoma" w:cs="Tahoma"/>
          <w:color w:val="auto"/>
          <w:sz w:val="20"/>
          <w:szCs w:val="20"/>
        </w:rPr>
        <w:t xml:space="preserve"> Trenčín, </w:t>
      </w:r>
      <w:proofErr w:type="spellStart"/>
      <w:r w:rsidRPr="00FC7B7D">
        <w:rPr>
          <w:rStyle w:val="ra"/>
          <w:rFonts w:ascii="Tahoma" w:hAnsi="Tahoma" w:cs="Tahoma"/>
          <w:color w:val="auto"/>
          <w:sz w:val="20"/>
          <w:szCs w:val="20"/>
        </w:rPr>
        <w:t>odd.Srovl</w:t>
      </w:r>
      <w:proofErr w:type="spellEnd"/>
      <w:r w:rsidRPr="00FC7B7D">
        <w:rPr>
          <w:rStyle w:val="ra"/>
          <w:rFonts w:ascii="Tahoma" w:hAnsi="Tahoma" w:cs="Tahoma"/>
          <w:color w:val="auto"/>
          <w:sz w:val="20"/>
          <w:szCs w:val="20"/>
        </w:rPr>
        <w:t xml:space="preserve"> 2448/R</w:t>
      </w:r>
      <w:r w:rsidRPr="00FC7B7D">
        <w:rPr>
          <w:rStyle w:val="ra"/>
          <w:rFonts w:ascii="Tahoma" w:hAnsi="Tahoma" w:cs="Tahoma"/>
          <w:color w:val="auto"/>
          <w:sz w:val="20"/>
          <w:szCs w:val="20"/>
        </w:rPr>
        <w:tab/>
      </w:r>
    </w:p>
    <w:p w14:paraId="3F6BE757" w14:textId="77777777" w:rsidR="00A35063" w:rsidRPr="00FC7B7D" w:rsidRDefault="00A35063" w:rsidP="00A3506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>Bankové spojenie:</w:t>
      </w:r>
      <w:r w:rsidRPr="00FC7B7D">
        <w:rPr>
          <w:rFonts w:ascii="Tahoma" w:hAnsi="Tahoma" w:cs="Tahoma"/>
          <w:color w:val="auto"/>
          <w:sz w:val="20"/>
          <w:szCs w:val="20"/>
        </w:rPr>
        <w:tab/>
        <w:t xml:space="preserve">Slovenská sporiteľňa 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</w:p>
    <w:p w14:paraId="2996DAE3" w14:textId="77777777" w:rsidR="00A35063" w:rsidRPr="00FC7B7D" w:rsidRDefault="00A35063" w:rsidP="00A35063">
      <w:pPr>
        <w:ind w:left="3686" w:hanging="2978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IBAN:                          </w:t>
      </w:r>
      <w:r w:rsidR="004C32E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FC7B7D">
        <w:rPr>
          <w:rFonts w:ascii="Tahoma" w:hAnsi="Tahoma" w:cs="Tahoma"/>
          <w:color w:val="auto"/>
          <w:sz w:val="20"/>
          <w:szCs w:val="20"/>
        </w:rPr>
        <w:t>SK92 0900 0000 0000 3852 5777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</w:p>
    <w:p w14:paraId="1B57F316" w14:textId="77777777" w:rsidR="00A35063" w:rsidRPr="00FC7B7D" w:rsidRDefault="00A35063" w:rsidP="00A35063">
      <w:pPr>
        <w:ind w:left="345" w:firstLine="363"/>
        <w:rPr>
          <w:rFonts w:ascii="Tahoma" w:hAnsi="Tahoma" w:cs="Tahoma"/>
          <w:noProof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>Tel :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noProof/>
          <w:color w:val="auto"/>
          <w:sz w:val="20"/>
          <w:szCs w:val="20"/>
        </w:rPr>
        <w:t>+421 905 401 125</w:t>
      </w:r>
    </w:p>
    <w:p w14:paraId="18154473" w14:textId="77777777" w:rsidR="00A35063" w:rsidRPr="00FC7B7D" w:rsidRDefault="00A35063" w:rsidP="00A3506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="00C1075C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>i.arvay@artra.sk</w:t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  <w:r w:rsidRPr="00FC7B7D">
        <w:rPr>
          <w:rFonts w:ascii="Tahoma" w:hAnsi="Tahoma" w:cs="Tahoma"/>
          <w:color w:val="auto"/>
          <w:sz w:val="20"/>
          <w:szCs w:val="20"/>
        </w:rPr>
        <w:tab/>
      </w:r>
    </w:p>
    <w:p w14:paraId="02EF9EC3" w14:textId="77777777" w:rsidR="00A35063" w:rsidRPr="00FC7B7D" w:rsidRDefault="00A35063" w:rsidP="00A35063">
      <w:pPr>
        <w:pStyle w:val="Zkladntext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 (ďalej len : „</w:t>
      </w:r>
      <w:r w:rsidRPr="00FC7B7D">
        <w:rPr>
          <w:rFonts w:ascii="Tahoma" w:hAnsi="Tahoma" w:cs="Tahoma"/>
          <w:b/>
          <w:sz w:val="20"/>
          <w:szCs w:val="20"/>
        </w:rPr>
        <w:t>Objednávateľ</w:t>
      </w:r>
      <w:r w:rsidRPr="00FC7B7D">
        <w:rPr>
          <w:rFonts w:ascii="Tahoma" w:hAnsi="Tahoma" w:cs="Tahoma"/>
          <w:sz w:val="20"/>
          <w:szCs w:val="20"/>
        </w:rPr>
        <w:t>“ )</w:t>
      </w:r>
    </w:p>
    <w:p w14:paraId="3DAA4E0C" w14:textId="77777777" w:rsidR="00A35063" w:rsidRPr="00FC7B7D" w:rsidRDefault="00A35063" w:rsidP="00A35063">
      <w:pPr>
        <w:pStyle w:val="Zkladntext"/>
        <w:rPr>
          <w:rFonts w:ascii="Tahoma" w:hAnsi="Tahoma" w:cs="Tahoma"/>
          <w:sz w:val="20"/>
          <w:szCs w:val="20"/>
        </w:rPr>
      </w:pPr>
    </w:p>
    <w:p w14:paraId="4980E679" w14:textId="77777777" w:rsidR="00A35063" w:rsidRPr="00FC7B7D" w:rsidRDefault="00A35063" w:rsidP="00E25E51">
      <w:pPr>
        <w:pStyle w:val="Nadpis1"/>
        <w:numPr>
          <w:ilvl w:val="0"/>
          <w:numId w:val="13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FC7B7D">
        <w:rPr>
          <w:rFonts w:ascii="Tahoma" w:hAnsi="Tahoma" w:cs="Tahoma"/>
          <w:sz w:val="20"/>
          <w:szCs w:val="20"/>
        </w:rPr>
        <w:t>Dodávateľ :</w:t>
      </w:r>
      <w:bookmarkEnd w:id="3"/>
    </w:p>
    <w:p w14:paraId="71167EB4" w14:textId="77777777" w:rsidR="00A35063" w:rsidRPr="00FC7B7D" w:rsidRDefault="00A35063" w:rsidP="00A3506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Sídlo</w:t>
      </w:r>
    </w:p>
    <w:p w14:paraId="0707BBED" w14:textId="77777777" w:rsidR="00A35063" w:rsidRPr="00FC7B7D" w:rsidRDefault="00A35063" w:rsidP="00A3506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V zastúpení: </w:t>
      </w:r>
    </w:p>
    <w:p w14:paraId="4EC12260" w14:textId="77777777" w:rsidR="00A35063" w:rsidRPr="00FC7B7D" w:rsidRDefault="00A35063" w:rsidP="00A35063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IČO:</w:t>
      </w:r>
    </w:p>
    <w:p w14:paraId="6250AE51" w14:textId="77777777" w:rsidR="00A35063" w:rsidRPr="00FC7B7D" w:rsidRDefault="00A35063" w:rsidP="00A3506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C7B7D">
        <w:rPr>
          <w:rStyle w:val="ra"/>
          <w:rFonts w:ascii="Tahoma" w:hAnsi="Tahoma" w:cs="Tahoma"/>
          <w:sz w:val="20"/>
          <w:szCs w:val="20"/>
        </w:rPr>
        <w:t>DIČ:</w:t>
      </w:r>
    </w:p>
    <w:p w14:paraId="4C3C336A" w14:textId="77777777" w:rsidR="00A35063" w:rsidRPr="00FC7B7D" w:rsidRDefault="00A35063" w:rsidP="00A3506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IČ DPH :</w:t>
      </w:r>
    </w:p>
    <w:p w14:paraId="3C8D491E" w14:textId="77777777" w:rsidR="00A35063" w:rsidRPr="00FC7B7D" w:rsidRDefault="00A35063" w:rsidP="00A3506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Zapísaná:</w:t>
      </w:r>
    </w:p>
    <w:p w14:paraId="133AD50D" w14:textId="77777777" w:rsidR="00A35063" w:rsidRPr="00FC7B7D" w:rsidRDefault="00A35063" w:rsidP="00A3506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C7B7D">
        <w:rPr>
          <w:rFonts w:ascii="Tahoma" w:eastAsia="STXihei" w:hAnsi="Tahoma" w:cs="Tahoma"/>
          <w:sz w:val="20"/>
          <w:szCs w:val="20"/>
        </w:rPr>
        <w:t>Bankové spojenie:</w:t>
      </w:r>
    </w:p>
    <w:p w14:paraId="530BFC55" w14:textId="77777777" w:rsidR="00A35063" w:rsidRPr="00FC7B7D" w:rsidRDefault="00A35063" w:rsidP="00A3506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C7B7D">
        <w:rPr>
          <w:rFonts w:ascii="Tahoma" w:eastAsia="STXihei" w:hAnsi="Tahoma" w:cs="Tahoma"/>
          <w:sz w:val="20"/>
          <w:szCs w:val="20"/>
        </w:rPr>
        <w:t xml:space="preserve">Číslo účtu: </w:t>
      </w:r>
    </w:p>
    <w:p w14:paraId="0DDC33F4" w14:textId="77777777" w:rsidR="00A35063" w:rsidRPr="00FC7B7D" w:rsidRDefault="00A35063" w:rsidP="00A35063">
      <w:pPr>
        <w:ind w:left="345" w:firstLine="363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Tel :</w:t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</w:r>
    </w:p>
    <w:p w14:paraId="53C1E0C5" w14:textId="77777777" w:rsidR="00A35063" w:rsidRPr="00FC7B7D" w:rsidRDefault="00A35063" w:rsidP="00A35063">
      <w:pPr>
        <w:ind w:left="345" w:firstLine="363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Email : </w:t>
      </w:r>
      <w:r w:rsidRPr="00FC7B7D">
        <w:rPr>
          <w:rFonts w:ascii="Tahoma" w:hAnsi="Tahoma" w:cs="Tahoma"/>
          <w:sz w:val="20"/>
          <w:szCs w:val="20"/>
        </w:rPr>
        <w:tab/>
      </w:r>
      <w:r w:rsidRPr="00FC7B7D">
        <w:rPr>
          <w:rFonts w:ascii="Tahoma" w:hAnsi="Tahoma" w:cs="Tahoma"/>
          <w:sz w:val="20"/>
          <w:szCs w:val="20"/>
        </w:rPr>
        <w:tab/>
      </w:r>
    </w:p>
    <w:p w14:paraId="4FD8CA32" w14:textId="77777777" w:rsidR="00A35063" w:rsidRPr="00FC7B7D" w:rsidRDefault="00A35063" w:rsidP="00A35063">
      <w:pPr>
        <w:pStyle w:val="Zkladntext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(ďalej len „</w:t>
      </w:r>
      <w:r w:rsidRPr="00FC7B7D">
        <w:rPr>
          <w:rFonts w:ascii="Tahoma" w:hAnsi="Tahoma" w:cs="Tahoma"/>
          <w:b/>
          <w:sz w:val="20"/>
          <w:szCs w:val="20"/>
        </w:rPr>
        <w:t>Dodávateľ</w:t>
      </w:r>
      <w:r w:rsidRPr="00FC7B7D">
        <w:rPr>
          <w:rFonts w:ascii="Tahoma" w:hAnsi="Tahoma" w:cs="Tahoma"/>
          <w:sz w:val="20"/>
          <w:szCs w:val="20"/>
        </w:rPr>
        <w:t xml:space="preserve">“ ) </w:t>
      </w:r>
      <w:r w:rsidRPr="00FC7B7D">
        <w:rPr>
          <w:rFonts w:ascii="Tahoma" w:hAnsi="Tahoma" w:cs="Tahoma"/>
          <w:sz w:val="20"/>
          <w:szCs w:val="20"/>
        </w:rPr>
        <w:tab/>
      </w:r>
    </w:p>
    <w:p w14:paraId="4AD1B7D4" w14:textId="77777777" w:rsidR="00A35063" w:rsidRPr="00FC7B7D" w:rsidRDefault="00A35063" w:rsidP="00A35063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14:paraId="6A862DC9" w14:textId="77777777" w:rsidR="00A35063" w:rsidRPr="00FC7B7D" w:rsidRDefault="00A35063" w:rsidP="0040581A">
      <w:pPr>
        <w:pStyle w:val="Zarkazkladnhotextu21"/>
        <w:autoSpaceDE w:val="0"/>
        <w:autoSpaceDN w:val="0"/>
        <w:adjustRightInd w:val="0"/>
        <w:ind w:firstLine="0"/>
        <w:rPr>
          <w:rFonts w:ascii="Tahoma" w:hAnsi="Tahoma" w:cs="Tahoma"/>
          <w:bCs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Východiskovým podkladom na uzavretie tejto zmluvy (ďalej len „zmluva“) je ponuka dodávateľa zo dňa</w:t>
      </w:r>
      <w:r w:rsidRPr="00FC7B7D">
        <w:rPr>
          <w:rFonts w:ascii="Tahoma" w:hAnsi="Tahoma" w:cs="Tahoma"/>
          <w:b/>
          <w:sz w:val="20"/>
          <w:szCs w:val="20"/>
        </w:rPr>
        <w:t xml:space="preserve"> </w:t>
      </w:r>
      <w:r w:rsidR="0040581A" w:rsidRPr="0040581A">
        <w:rPr>
          <w:rFonts w:ascii="Tahoma" w:hAnsi="Tahoma" w:cs="Tahoma"/>
          <w:sz w:val="20"/>
          <w:szCs w:val="20"/>
        </w:rPr>
        <w:t>..............</w:t>
      </w:r>
      <w:r w:rsidR="0040581A">
        <w:rPr>
          <w:rFonts w:ascii="Tahoma" w:hAnsi="Tahoma" w:cs="Tahoma"/>
          <w:sz w:val="20"/>
          <w:szCs w:val="20"/>
        </w:rPr>
        <w:t>...........</w:t>
      </w:r>
      <w:r w:rsidR="0040581A" w:rsidRPr="0040581A">
        <w:rPr>
          <w:rFonts w:ascii="Tahoma" w:hAnsi="Tahoma" w:cs="Tahoma"/>
          <w:sz w:val="20"/>
          <w:szCs w:val="20"/>
        </w:rPr>
        <w:t>.....</w:t>
      </w:r>
      <w:r w:rsidRPr="00FC7B7D">
        <w:rPr>
          <w:rFonts w:ascii="Tahoma" w:hAnsi="Tahoma" w:cs="Tahoma"/>
          <w:sz w:val="20"/>
          <w:szCs w:val="20"/>
        </w:rPr>
        <w:t xml:space="preserve"> (doplní uchádzač), predložená v procese zadávania zákazky  s názvom: </w:t>
      </w:r>
      <w:r w:rsidR="0040581A">
        <w:rPr>
          <w:rFonts w:ascii="Tahoma" w:hAnsi="Tahoma" w:cs="Tahoma"/>
          <w:sz w:val="20"/>
          <w:szCs w:val="20"/>
        </w:rPr>
        <w:t>„</w:t>
      </w:r>
      <w:r w:rsidRPr="00FC7B7D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Automatizované rotačné</w:t>
      </w:r>
      <w:r w:rsidR="0040581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FC7B7D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zariadenie pre formovanie polyuretánových podošiev</w:t>
      </w:r>
      <w:r w:rsidR="0040581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“</w:t>
      </w:r>
      <w:r w:rsidRPr="00FC7B7D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. </w:t>
      </w:r>
    </w:p>
    <w:p w14:paraId="389755D5" w14:textId="77777777" w:rsidR="00A35063" w:rsidRPr="00FC7B7D" w:rsidRDefault="00A35063" w:rsidP="00A35063">
      <w:pPr>
        <w:rPr>
          <w:rFonts w:ascii="Tahoma" w:hAnsi="Tahoma" w:cs="Tahoma"/>
          <w:b/>
          <w:sz w:val="20"/>
          <w:szCs w:val="20"/>
        </w:rPr>
      </w:pPr>
    </w:p>
    <w:p w14:paraId="20C48FBE" w14:textId="77777777" w:rsidR="00A35063" w:rsidRPr="00FC7B7D" w:rsidRDefault="00A35063" w:rsidP="00A35063">
      <w:pPr>
        <w:jc w:val="center"/>
        <w:rPr>
          <w:rFonts w:ascii="Tahoma" w:hAnsi="Tahoma" w:cs="Tahoma"/>
          <w:b/>
          <w:sz w:val="20"/>
          <w:szCs w:val="20"/>
        </w:rPr>
      </w:pPr>
    </w:p>
    <w:p w14:paraId="2FCB2AD1" w14:textId="77777777" w:rsidR="00A35063" w:rsidRPr="00FC7B7D" w:rsidRDefault="00A35063" w:rsidP="00A35063">
      <w:pPr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II</w:t>
      </w:r>
    </w:p>
    <w:p w14:paraId="20364FA5" w14:textId="77777777" w:rsidR="00A35063" w:rsidRPr="00FC7B7D" w:rsidRDefault="00A35063" w:rsidP="00A3506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Predmet zmluvy</w:t>
      </w:r>
    </w:p>
    <w:p w14:paraId="5E9A3DDD" w14:textId="77777777" w:rsidR="00A35063" w:rsidRPr="00FC7B7D" w:rsidRDefault="00A35063" w:rsidP="00E25E51">
      <w:pPr>
        <w:pStyle w:val="Zarkazkladnhotextu21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Predmetom zmluvy </w:t>
      </w:r>
      <w:r w:rsidRPr="00FC7B7D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je Automatizované rotačné</w:t>
      </w:r>
      <w:r w:rsidR="0040581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</w:t>
      </w:r>
      <w:r w:rsidRPr="00FC7B7D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zariadenie pre formovanie polyuretánových podošiev. </w:t>
      </w:r>
    </w:p>
    <w:p w14:paraId="5E4427B7" w14:textId="77777777" w:rsidR="00A35063" w:rsidRPr="00FC7B7D" w:rsidRDefault="00A35063" w:rsidP="00A35063">
      <w:pPr>
        <w:pStyle w:val="Zarkazkladnhotextu21"/>
        <w:autoSpaceDE w:val="0"/>
        <w:autoSpaceDN w:val="0"/>
        <w:adjustRightInd w:val="0"/>
        <w:ind w:firstLine="0"/>
        <w:rPr>
          <w:rFonts w:ascii="Tahoma" w:hAnsi="Tahoma" w:cs="Tahoma"/>
          <w:bCs/>
          <w:sz w:val="20"/>
          <w:szCs w:val="20"/>
        </w:rPr>
      </w:pPr>
      <w:r w:rsidRPr="00FC7B7D">
        <w:rPr>
          <w:rFonts w:ascii="Tahoma" w:hAnsi="Tahoma" w:cs="Tahoma"/>
          <w:color w:val="FF0000"/>
          <w:sz w:val="20"/>
          <w:szCs w:val="20"/>
        </w:rPr>
        <w:tab/>
      </w:r>
      <w:r w:rsidRPr="00FC7B7D">
        <w:rPr>
          <w:rFonts w:ascii="Tahoma" w:hAnsi="Tahoma" w:cs="Tahoma"/>
          <w:color w:val="FF0000"/>
          <w:sz w:val="20"/>
          <w:szCs w:val="20"/>
        </w:rPr>
        <w:tab/>
      </w:r>
      <w:r w:rsidRPr="00FC7B7D">
        <w:rPr>
          <w:rFonts w:ascii="Tahoma" w:hAnsi="Tahoma" w:cs="Tahoma"/>
          <w:color w:val="FF0000"/>
          <w:sz w:val="20"/>
          <w:szCs w:val="20"/>
        </w:rPr>
        <w:tab/>
      </w:r>
    </w:p>
    <w:p w14:paraId="77B48EEA" w14:textId="77777777" w:rsidR="00A35063" w:rsidRPr="001607B2" w:rsidRDefault="00A35063" w:rsidP="00E25E51">
      <w:pPr>
        <w:pStyle w:val="Zarkazkladnhotextu21"/>
        <w:numPr>
          <w:ilvl w:val="0"/>
          <w:numId w:val="14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FC7B7D">
        <w:rPr>
          <w:rFonts w:ascii="Tahoma" w:hAnsi="Tahoma" w:cs="Tahoma"/>
          <w:color w:val="000000"/>
          <w:sz w:val="20"/>
          <w:szCs w:val="20"/>
        </w:rPr>
        <w:t xml:space="preserve">Názov predmetu zmluvy: </w:t>
      </w:r>
      <w:r w:rsidR="0040581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</w:t>
      </w:r>
    </w:p>
    <w:p w14:paraId="64DB9560" w14:textId="77777777" w:rsidR="001607B2" w:rsidRPr="001607B2" w:rsidRDefault="001607B2" w:rsidP="001607B2">
      <w:pPr>
        <w:pStyle w:val="Zarkazkladnhotextu21"/>
        <w:autoSpaceDE w:val="0"/>
        <w:autoSpaceDN w:val="0"/>
        <w:adjustRightInd w:val="0"/>
        <w:ind w:left="426" w:firstLine="0"/>
        <w:rPr>
          <w:rFonts w:ascii="Tahoma" w:hAnsi="Tahoma" w:cs="Tahoma"/>
          <w:bCs/>
          <w:sz w:val="16"/>
          <w:szCs w:val="16"/>
        </w:rPr>
      </w:pPr>
      <w:r w:rsidRPr="0021173A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color w:val="FF0000"/>
          <w:sz w:val="20"/>
          <w:szCs w:val="20"/>
        </w:rPr>
        <w:t xml:space="preserve">                                               </w:t>
      </w:r>
      <w:r w:rsidRPr="001607B2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14:paraId="56FE7324" w14:textId="77777777" w:rsidR="00A35063" w:rsidRPr="00FC7B7D" w:rsidRDefault="00A35063" w:rsidP="00A35063">
      <w:pPr>
        <w:pStyle w:val="Odsekzoznamu"/>
        <w:rPr>
          <w:rFonts w:ascii="Tahoma" w:hAnsi="Tahoma" w:cs="Tahoma"/>
          <w:bCs/>
          <w:sz w:val="20"/>
          <w:szCs w:val="20"/>
        </w:rPr>
      </w:pPr>
    </w:p>
    <w:p w14:paraId="7A942229" w14:textId="77777777" w:rsidR="00A35063" w:rsidRPr="00FC7B7D" w:rsidRDefault="00A35063" w:rsidP="00E25E51">
      <w:pPr>
        <w:pStyle w:val="Zarkazkladnhotextu21"/>
        <w:numPr>
          <w:ilvl w:val="0"/>
          <w:numId w:val="14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>Podrobná špecifikácia predmetu zmluvy je uvedená v </w:t>
      </w:r>
      <w:r w:rsidRPr="00FC7B7D">
        <w:rPr>
          <w:rFonts w:ascii="Tahoma" w:hAnsi="Tahoma" w:cs="Tahoma"/>
          <w:b/>
          <w:color w:val="auto"/>
          <w:sz w:val="20"/>
          <w:szCs w:val="20"/>
        </w:rPr>
        <w:t xml:space="preserve">Prílohe č. 1.  </w:t>
      </w:r>
      <w:r w:rsidRPr="00FC7B7D">
        <w:rPr>
          <w:rFonts w:ascii="Tahoma" w:hAnsi="Tahoma" w:cs="Tahoma"/>
          <w:color w:val="auto"/>
          <w:sz w:val="20"/>
          <w:szCs w:val="20"/>
        </w:rPr>
        <w:t xml:space="preserve">tejto zmluvy. </w:t>
      </w:r>
    </w:p>
    <w:p w14:paraId="1FEF894A" w14:textId="77777777" w:rsidR="00A35063" w:rsidRDefault="00A35063" w:rsidP="00E25E51">
      <w:pPr>
        <w:pStyle w:val="Zarkazkladnhotextu21"/>
        <w:numPr>
          <w:ilvl w:val="0"/>
          <w:numId w:val="14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14:paraId="4372A23E" w14:textId="77777777" w:rsidR="00BE73C2" w:rsidRDefault="00BE73C2" w:rsidP="00BE73C2">
      <w:pPr>
        <w:pStyle w:val="Zarkazkladnhotextu21"/>
        <w:numPr>
          <w:ilvl w:val="0"/>
          <w:numId w:val="24"/>
        </w:numPr>
        <w:ind w:hanging="294"/>
        <w:rPr>
          <w:rFonts w:ascii="Tahoma" w:hAnsi="Tahoma" w:cs="Tahoma"/>
          <w:color w:val="auto"/>
          <w:sz w:val="20"/>
          <w:szCs w:val="20"/>
        </w:rPr>
      </w:pPr>
      <w:r w:rsidRPr="00BE73C2">
        <w:rPr>
          <w:rFonts w:ascii="Tahoma" w:hAnsi="Tahoma" w:cs="Tahoma"/>
          <w:color w:val="auto"/>
          <w:sz w:val="20"/>
          <w:szCs w:val="20"/>
        </w:rPr>
        <w:t xml:space="preserve">dovoz predmetu </w:t>
      </w:r>
      <w:r>
        <w:rPr>
          <w:rFonts w:ascii="Tahoma" w:hAnsi="Tahoma" w:cs="Tahoma"/>
          <w:color w:val="auto"/>
          <w:sz w:val="20"/>
          <w:szCs w:val="20"/>
        </w:rPr>
        <w:t>zmluvy</w:t>
      </w:r>
      <w:r w:rsidRPr="00BE73C2">
        <w:rPr>
          <w:rFonts w:ascii="Tahoma" w:hAnsi="Tahoma" w:cs="Tahoma"/>
          <w:color w:val="auto"/>
          <w:sz w:val="20"/>
          <w:szCs w:val="20"/>
        </w:rPr>
        <w:t xml:space="preserve"> do miesta dodania predmetu </w:t>
      </w:r>
      <w:r>
        <w:rPr>
          <w:rFonts w:ascii="Tahoma" w:hAnsi="Tahoma" w:cs="Tahoma"/>
          <w:color w:val="auto"/>
          <w:sz w:val="20"/>
          <w:szCs w:val="20"/>
        </w:rPr>
        <w:t>zmluvy a</w:t>
      </w:r>
    </w:p>
    <w:p w14:paraId="1FC6ED82" w14:textId="77777777" w:rsidR="00BE73C2" w:rsidRPr="00BE73C2" w:rsidRDefault="00BE73C2" w:rsidP="00BE73C2">
      <w:pPr>
        <w:pStyle w:val="Zarkazkladnhotextu21"/>
        <w:numPr>
          <w:ilvl w:val="0"/>
          <w:numId w:val="24"/>
        </w:numPr>
        <w:ind w:hanging="294"/>
        <w:rPr>
          <w:rFonts w:ascii="Tahoma" w:hAnsi="Tahoma" w:cs="Tahoma"/>
          <w:color w:val="auto"/>
          <w:sz w:val="20"/>
          <w:szCs w:val="20"/>
        </w:rPr>
      </w:pPr>
      <w:r w:rsidRPr="00BE73C2">
        <w:rPr>
          <w:rFonts w:ascii="Tahoma" w:hAnsi="Tahoma" w:cs="Tahoma"/>
          <w:color w:val="000000"/>
          <w:sz w:val="20"/>
        </w:rPr>
        <w:t xml:space="preserve">montáž a 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BE73C2">
        <w:rPr>
          <w:rFonts w:ascii="Tahoma" w:hAnsi="Tahoma" w:cs="Tahoma"/>
          <w:color w:val="000000"/>
          <w:sz w:val="20"/>
        </w:rPr>
        <w:t xml:space="preserve"> do prevádzky, </w:t>
      </w:r>
      <w:proofErr w:type="spellStart"/>
      <w:r w:rsidRPr="00BE73C2">
        <w:rPr>
          <w:rFonts w:ascii="Tahoma" w:hAnsi="Tahoma" w:cs="Tahoma"/>
          <w:color w:val="000000"/>
          <w:sz w:val="20"/>
        </w:rPr>
        <w:t>t.j</w:t>
      </w:r>
      <w:proofErr w:type="spellEnd"/>
      <w:r w:rsidRPr="00BE73C2">
        <w:rPr>
          <w:rFonts w:ascii="Tahoma" w:hAnsi="Tahoma" w:cs="Tahoma"/>
          <w:color w:val="000000"/>
          <w:sz w:val="20"/>
        </w:rPr>
        <w:t xml:space="preserve">. montáž predmetu </w:t>
      </w:r>
      <w:r>
        <w:rPr>
          <w:rFonts w:ascii="Tahoma" w:hAnsi="Tahoma" w:cs="Tahoma"/>
          <w:color w:val="000000"/>
          <w:sz w:val="20"/>
        </w:rPr>
        <w:t>zmluvy</w:t>
      </w:r>
      <w:r w:rsidRPr="00BE73C2">
        <w:rPr>
          <w:rFonts w:ascii="Tahoma" w:hAnsi="Tahoma" w:cs="Tahoma"/>
          <w:color w:val="000000"/>
          <w:sz w:val="20"/>
        </w:rPr>
        <w:t xml:space="preserve"> a zapojenie predmetu </w:t>
      </w:r>
      <w:r>
        <w:rPr>
          <w:rFonts w:ascii="Tahoma" w:hAnsi="Tahoma" w:cs="Tahoma"/>
          <w:color w:val="000000"/>
          <w:sz w:val="20"/>
        </w:rPr>
        <w:t>zmluvy</w:t>
      </w:r>
      <w:r w:rsidRPr="00BE73C2">
        <w:rPr>
          <w:rFonts w:ascii="Tahoma" w:hAnsi="Tahoma" w:cs="Tahoma"/>
          <w:color w:val="000000"/>
          <w:sz w:val="20"/>
        </w:rPr>
        <w:t xml:space="preserve"> do </w:t>
      </w:r>
      <w:r>
        <w:rPr>
          <w:rFonts w:ascii="Tahoma" w:hAnsi="Tahoma" w:cs="Tahoma"/>
          <w:color w:val="000000"/>
          <w:sz w:val="20"/>
        </w:rPr>
        <w:t>objednávateľom</w:t>
      </w:r>
      <w:r w:rsidRPr="00BE73C2">
        <w:rPr>
          <w:rFonts w:ascii="Tahoma" w:hAnsi="Tahoma" w:cs="Tahoma"/>
          <w:color w:val="000000"/>
          <w:sz w:val="20"/>
        </w:rPr>
        <w:t xml:space="preserve"> stanovených pripojovacích bodov a uvedenie predmetu zmluvy do prevádzky s tým, že uchádzač je povinný preukázať dosiahnutie všetkých parametrov, ktoré sú v</w:t>
      </w:r>
      <w:r>
        <w:rPr>
          <w:rFonts w:ascii="Tahoma" w:hAnsi="Tahoma" w:cs="Tahoma"/>
          <w:color w:val="000000"/>
          <w:sz w:val="20"/>
        </w:rPr>
        <w:t> </w:t>
      </w:r>
      <w:proofErr w:type="spellStart"/>
      <w:r>
        <w:rPr>
          <w:rFonts w:ascii="Tahoma" w:hAnsi="Tahoma" w:cs="Tahoma"/>
          <w:color w:val="000000"/>
          <w:sz w:val="20"/>
        </w:rPr>
        <w:t>v</w:t>
      </w:r>
      <w:proofErr w:type="spellEnd"/>
      <w:r>
        <w:rPr>
          <w:rFonts w:ascii="Tahoma" w:hAnsi="Tahoma" w:cs="Tahoma"/>
          <w:color w:val="000000"/>
          <w:sz w:val="20"/>
        </w:rPr>
        <w:t> tejto zmluve a Prílohe č. 1 tejto zmluvy.</w:t>
      </w:r>
    </w:p>
    <w:p w14:paraId="2D92448F" w14:textId="77777777" w:rsidR="00BE73C2" w:rsidRDefault="00BE73C2" w:rsidP="00BE73C2">
      <w:pPr>
        <w:pStyle w:val="Zarkazkladnhotextu21"/>
        <w:rPr>
          <w:rFonts w:ascii="Tahoma" w:hAnsi="Tahoma" w:cs="Tahoma"/>
          <w:color w:val="auto"/>
          <w:sz w:val="20"/>
          <w:szCs w:val="20"/>
        </w:rPr>
      </w:pPr>
    </w:p>
    <w:p w14:paraId="5F5CDB7E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III</w:t>
      </w:r>
    </w:p>
    <w:p w14:paraId="085D5DCC" w14:textId="77777777" w:rsidR="00A35063" w:rsidRPr="00FC7B7D" w:rsidRDefault="00A35063" w:rsidP="00A3506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Termín a miesto dodania</w:t>
      </w:r>
    </w:p>
    <w:p w14:paraId="00E4199B" w14:textId="77777777" w:rsidR="00A35063" w:rsidRPr="00FC7B7D" w:rsidRDefault="00A35063" w:rsidP="00E25E51">
      <w:pPr>
        <w:pStyle w:val="Zkladntext211"/>
        <w:widowControl w:val="0"/>
        <w:numPr>
          <w:ilvl w:val="1"/>
          <w:numId w:val="2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FC7B7D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FC7B7D">
        <w:rPr>
          <w:rFonts w:ascii="Tahoma" w:hAnsi="Tahoma" w:cs="Tahoma"/>
          <w:sz w:val="20"/>
          <w:szCs w:val="20"/>
          <w:lang w:val="sk-SK"/>
        </w:rPr>
        <w:t xml:space="preserve"> Objednávateľovi uplynie 365</w:t>
      </w:r>
      <w:r w:rsidRPr="00FC7B7D">
        <w:rPr>
          <w:rFonts w:ascii="Tahoma" w:hAnsi="Tahoma" w:cs="Tahoma"/>
          <w:bCs/>
          <w:sz w:val="20"/>
          <w:szCs w:val="20"/>
          <w:lang w:val="sk-SK"/>
        </w:rPr>
        <w:t>-tým kalendárnym dňom</w:t>
      </w:r>
      <w:r w:rsidRPr="00FC7B7D">
        <w:rPr>
          <w:rFonts w:ascii="Tahoma" w:hAnsi="Tahoma" w:cs="Tahoma"/>
          <w:sz w:val="20"/>
          <w:szCs w:val="20"/>
          <w:lang w:val="sk-SK"/>
        </w:rPr>
        <w:t xml:space="preserve"> od nadobudnutia platnosti a účinnosti tejto zmluvy.</w:t>
      </w:r>
    </w:p>
    <w:p w14:paraId="49B6EF27" w14:textId="77777777" w:rsidR="00A35063" w:rsidRPr="0040581A" w:rsidRDefault="00A35063" w:rsidP="00E25E51">
      <w:pPr>
        <w:pStyle w:val="Zkladntext211"/>
        <w:widowControl w:val="0"/>
        <w:numPr>
          <w:ilvl w:val="1"/>
          <w:numId w:val="2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40581A">
        <w:rPr>
          <w:rFonts w:ascii="Tahoma" w:hAnsi="Tahoma" w:cs="Tahoma"/>
          <w:sz w:val="20"/>
          <w:szCs w:val="20"/>
          <w:lang w:val="sk-SK"/>
        </w:rPr>
        <w:lastRenderedPageBreak/>
        <w:t xml:space="preserve">Miestom </w:t>
      </w:r>
      <w:r w:rsidR="0040581A">
        <w:rPr>
          <w:rFonts w:ascii="Tahoma" w:hAnsi="Tahoma" w:cs="Tahoma"/>
          <w:sz w:val="20"/>
          <w:szCs w:val="20"/>
          <w:lang w:val="sk-SK"/>
        </w:rPr>
        <w:t>dodania</w:t>
      </w:r>
      <w:r w:rsidRPr="0040581A">
        <w:rPr>
          <w:rFonts w:ascii="Tahoma" w:hAnsi="Tahoma" w:cs="Tahoma"/>
          <w:sz w:val="20"/>
          <w:szCs w:val="20"/>
          <w:lang w:val="sk-SK"/>
        </w:rPr>
        <w:t xml:space="preserve"> predmetu zmluvy je </w:t>
      </w:r>
      <w:r w:rsidRPr="0040581A">
        <w:rPr>
          <w:rFonts w:ascii="Tahoma" w:hAnsi="Tahoma" w:cs="Tahoma"/>
          <w:sz w:val="20"/>
          <w:szCs w:val="20"/>
          <w:lang w:val="sk-SK" w:eastAsia="cs-CZ"/>
        </w:rPr>
        <w:t>výrobný areál objednávateľa, Víťazná 394/44, 958 01 Partizánske</w:t>
      </w:r>
    </w:p>
    <w:p w14:paraId="0A018C94" w14:textId="77777777" w:rsidR="00A35063" w:rsidRPr="00FC7B7D" w:rsidRDefault="00A35063" w:rsidP="00A3506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caps/>
          <w:sz w:val="20"/>
          <w:szCs w:val="20"/>
        </w:rPr>
        <w:t>č</w:t>
      </w:r>
      <w:r w:rsidRPr="00FC7B7D">
        <w:rPr>
          <w:rFonts w:ascii="Tahoma" w:hAnsi="Tahoma" w:cs="Tahoma"/>
          <w:b/>
          <w:sz w:val="20"/>
          <w:szCs w:val="20"/>
        </w:rPr>
        <w:t>l. IV</w:t>
      </w:r>
    </w:p>
    <w:p w14:paraId="787ACDCC" w14:textId="77777777" w:rsidR="00A35063" w:rsidRPr="00FC7B7D" w:rsidRDefault="00A35063" w:rsidP="00A3506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Cena za predmet zmluvy</w:t>
      </w:r>
    </w:p>
    <w:p w14:paraId="1A36089E" w14:textId="77777777" w:rsidR="0040581A" w:rsidRPr="0040581A" w:rsidRDefault="0040581A" w:rsidP="00E25E51">
      <w:pPr>
        <w:pStyle w:val="Zarkazkladnhotextu21"/>
        <w:numPr>
          <w:ilvl w:val="0"/>
          <w:numId w:val="9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40581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40581A" w:rsidRPr="00F00F93" w14:paraId="6BAEC1ED" w14:textId="77777777" w:rsidTr="00C6307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F55278" w14:textId="77777777" w:rsidR="0040581A" w:rsidRPr="00F00F93" w:rsidRDefault="0040581A" w:rsidP="00C6307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97A7E" w14:textId="77777777" w:rsidR="0040581A" w:rsidRPr="00F00F93" w:rsidRDefault="0040581A" w:rsidP="00C6307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D16C2" w14:textId="77777777" w:rsidR="0040581A" w:rsidRPr="00F00F93" w:rsidRDefault="0040581A" w:rsidP="00C6307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40581A" w:rsidRPr="00F00F93" w14:paraId="6EA927D4" w14:textId="77777777" w:rsidTr="00C6307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529CCE" w14:textId="77777777" w:rsidR="0040581A" w:rsidRPr="00F00F93" w:rsidRDefault="0040581A" w:rsidP="00C6307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6607B" w14:textId="77777777" w:rsidR="0040581A" w:rsidRPr="00F00F93" w:rsidRDefault="0040581A" w:rsidP="00C6307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019C4" w14:textId="77777777" w:rsidR="0040581A" w:rsidRPr="00F00F93" w:rsidRDefault="0040581A" w:rsidP="00C6307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40581A" w:rsidRPr="00F00F93" w14:paraId="316664A4" w14:textId="77777777" w:rsidTr="00C6307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9CF9F" w14:textId="77777777" w:rsidR="0040581A" w:rsidRPr="00F00F93" w:rsidRDefault="0040581A" w:rsidP="00C6307B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4EFE45" w14:textId="77777777" w:rsidR="0040581A" w:rsidRPr="00F00F93" w:rsidRDefault="0040581A" w:rsidP="00C6307B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D9268" w14:textId="77777777" w:rsidR="0040581A" w:rsidRPr="00F00F93" w:rsidRDefault="0040581A" w:rsidP="00C6307B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14:paraId="402FBEA5" w14:textId="77777777" w:rsidR="0040581A" w:rsidRPr="0040581A" w:rsidRDefault="0040581A" w:rsidP="0040581A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02B19C55" w14:textId="77777777" w:rsidR="00A35063" w:rsidRDefault="00A35063" w:rsidP="00E25E51">
      <w:pPr>
        <w:pStyle w:val="Zarkazkladnhotextu21"/>
        <w:numPr>
          <w:ilvl w:val="0"/>
          <w:numId w:val="9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0581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14:paraId="72C71AEE" w14:textId="77777777" w:rsidR="0040581A" w:rsidRDefault="0040581A" w:rsidP="00E25E51">
      <w:pPr>
        <w:pStyle w:val="Zarkazkladnhotextu21"/>
        <w:numPr>
          <w:ilvl w:val="0"/>
          <w:numId w:val="9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0581A">
        <w:rPr>
          <w:rFonts w:ascii="Tahoma" w:hAnsi="Tahoma" w:cs="Tahoma"/>
          <w:sz w:val="20"/>
          <w:szCs w:val="20"/>
        </w:rPr>
        <w:t>Podrobná špecifikácia ceny predmetu zmluvy je v Prílohe č. 2 tejto zmluvy.</w:t>
      </w:r>
    </w:p>
    <w:p w14:paraId="5B610330" w14:textId="77777777" w:rsidR="00A35063" w:rsidRPr="0040581A" w:rsidRDefault="00A35063" w:rsidP="00E25E51">
      <w:pPr>
        <w:pStyle w:val="Zarkazkladnhotextu21"/>
        <w:numPr>
          <w:ilvl w:val="0"/>
          <w:numId w:val="9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40581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14:paraId="33C43A68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V</w:t>
      </w:r>
    </w:p>
    <w:p w14:paraId="0A0165D3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Platobné podmienky</w:t>
      </w:r>
    </w:p>
    <w:p w14:paraId="72AC1269" w14:textId="77777777" w:rsidR="00A35063" w:rsidRPr="00FC7B7D" w:rsidRDefault="00A35063" w:rsidP="00A35063">
      <w:pPr>
        <w:pStyle w:val="Zarkazkladnhotextu21"/>
        <w:ind w:firstLine="0"/>
        <w:rPr>
          <w:rFonts w:ascii="Tahoma" w:hAnsi="Tahoma" w:cs="Tahoma"/>
          <w:b/>
          <w:sz w:val="20"/>
          <w:szCs w:val="20"/>
        </w:rPr>
      </w:pPr>
    </w:p>
    <w:p w14:paraId="4E4B4047" w14:textId="77777777" w:rsidR="00A35063" w:rsidRPr="00FC7B7D" w:rsidRDefault="00A35063" w:rsidP="00E25E51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14:paraId="37EDC0A1" w14:textId="77777777" w:rsidR="00A35063" w:rsidRPr="00FC7B7D" w:rsidRDefault="00A35063" w:rsidP="00A35063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14:paraId="3703BC5A" w14:textId="77777777" w:rsidR="00A35063" w:rsidRPr="0040581A" w:rsidRDefault="00A35063" w:rsidP="00E25E5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vyúčtovaciu faktúru až po dodaní celého predmetu zmluvy a to až po úspešnom ukončení preberacieho konania. V konečnej vyúčtovacej faktúre budú vyúčtované poskytnuté zálohové platby a predpísaná úhradu zostatku kúpnej ceny </w:t>
      </w:r>
      <w:r w:rsidRPr="0040581A">
        <w:rPr>
          <w:rFonts w:ascii="Tahoma" w:hAnsi="Tahoma" w:cs="Tahoma"/>
          <w:color w:val="auto"/>
          <w:sz w:val="20"/>
          <w:szCs w:val="20"/>
        </w:rPr>
        <w:t>vo výške 10 % kúpnej ceny predmetu zmluvy. Neoddeliteľnou súčasťou faktúry bude Protokol o prebratí predmetu zmluvy.</w:t>
      </w:r>
    </w:p>
    <w:p w14:paraId="255D96B3" w14:textId="77777777" w:rsidR="00A35063" w:rsidRPr="00FC7B7D" w:rsidRDefault="00A35063" w:rsidP="00E25E5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Splatnosť </w:t>
      </w:r>
      <w:r w:rsidRPr="0040581A">
        <w:rPr>
          <w:rFonts w:ascii="Tahoma" w:hAnsi="Tahoma" w:cs="Tahoma"/>
          <w:color w:val="auto"/>
          <w:sz w:val="20"/>
          <w:szCs w:val="20"/>
        </w:rPr>
        <w:t>vystavenej faktúry je 30 kalendárnych</w:t>
      </w:r>
      <w:r w:rsidRPr="00FC7B7D">
        <w:rPr>
          <w:rFonts w:ascii="Tahoma" w:hAnsi="Tahoma" w:cs="Tahoma"/>
          <w:color w:val="auto"/>
          <w:sz w:val="20"/>
          <w:szCs w:val="20"/>
        </w:rPr>
        <w:t xml:space="preserve"> dní od jej preukázateľného doručenia objednávateľovi.</w:t>
      </w:r>
    </w:p>
    <w:p w14:paraId="126B07E1" w14:textId="77777777" w:rsidR="00A35063" w:rsidRPr="00FC7B7D" w:rsidRDefault="00A35063" w:rsidP="00E25E5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14:paraId="2F19F4B8" w14:textId="77777777" w:rsidR="00A35063" w:rsidRPr="00FC7B7D" w:rsidRDefault="00A35063" w:rsidP="00E25E5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11CDF03E" w14:textId="77777777" w:rsidR="00A35063" w:rsidRPr="0040581A" w:rsidRDefault="00A35063" w:rsidP="00E25E51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40581A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14:paraId="2486333F" w14:textId="77777777" w:rsidR="00A35063" w:rsidRPr="0040581A" w:rsidRDefault="00A35063" w:rsidP="00E25E51">
      <w:pPr>
        <w:pStyle w:val="Odsekzoznamu"/>
        <w:numPr>
          <w:ilvl w:val="0"/>
          <w:numId w:val="11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40581A">
        <w:rPr>
          <w:rFonts w:ascii="Tahoma" w:hAnsi="Tahoma" w:cs="Tahoma"/>
          <w:color w:val="auto"/>
          <w:sz w:val="20"/>
          <w:szCs w:val="20"/>
        </w:rPr>
        <w:t xml:space="preserve">30 % v lehote do 30 kalendárnych dní od nadobudnutia platnosti a účinnosti tejto zmluvy, </w:t>
      </w:r>
    </w:p>
    <w:p w14:paraId="4B68BE9E" w14:textId="77777777" w:rsidR="00A35063" w:rsidRPr="0040581A" w:rsidRDefault="00A35063" w:rsidP="00E25E51">
      <w:pPr>
        <w:pStyle w:val="Odsekzoznamu"/>
        <w:numPr>
          <w:ilvl w:val="0"/>
          <w:numId w:val="11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40581A">
        <w:rPr>
          <w:rFonts w:ascii="Tahoma" w:hAnsi="Tahoma" w:cs="Tahoma"/>
          <w:color w:val="auto"/>
          <w:sz w:val="20"/>
          <w:szCs w:val="20"/>
        </w:rPr>
        <w:t xml:space="preserve">60 % v lehote do 30 kalendárnych dní odo dňa podpisu Akceptačný protokol o materiálovej úplnosti komponentov predmetu zmluvy </w:t>
      </w:r>
    </w:p>
    <w:p w14:paraId="0C659F39" w14:textId="77777777" w:rsidR="00A35063" w:rsidRPr="00FC7B7D" w:rsidRDefault="00A35063" w:rsidP="00A35063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14:paraId="319A0FCC" w14:textId="77777777" w:rsidR="00003197" w:rsidRDefault="00003197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14:paraId="7E5CC086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VI</w:t>
      </w:r>
    </w:p>
    <w:p w14:paraId="4752D675" w14:textId="77777777" w:rsidR="00A35063" w:rsidRPr="00FC7B7D" w:rsidRDefault="00A35063" w:rsidP="00A3506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Dodanie a odovzdanie predmetu zmluvy</w:t>
      </w:r>
    </w:p>
    <w:p w14:paraId="4FFA110F" w14:textId="77777777" w:rsidR="00A35063" w:rsidRPr="00FC7B7D" w:rsidRDefault="00A35063" w:rsidP="00E25E51">
      <w:pPr>
        <w:widowControl w:val="0"/>
        <w:numPr>
          <w:ilvl w:val="1"/>
          <w:numId w:val="2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považujú ak rok dodania je totožný s rokom výroby predmetu zmluvy, alebo ak rok výroby predmetu zmluvy je o jeden rok nižší ako je rok dodania predmetu zmluvy.</w:t>
      </w:r>
    </w:p>
    <w:p w14:paraId="476D3C06" w14:textId="77777777" w:rsidR="00A35063" w:rsidRPr="00FC7B7D" w:rsidRDefault="00A35063" w:rsidP="00E25E51">
      <w:pPr>
        <w:widowControl w:val="0"/>
        <w:numPr>
          <w:ilvl w:val="1"/>
          <w:numId w:val="2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 xml:space="preserve">Celý predmet zmluvy </w:t>
      </w:r>
      <w:r w:rsidRPr="00FC7B7D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14:paraId="44A48846" w14:textId="77777777" w:rsidR="00A35063" w:rsidRPr="00FC7B7D" w:rsidRDefault="00A35063" w:rsidP="00E25E51">
      <w:pPr>
        <w:widowControl w:val="0"/>
        <w:numPr>
          <w:ilvl w:val="1"/>
          <w:numId w:val="2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bCs/>
          <w:sz w:val="20"/>
          <w:szCs w:val="20"/>
        </w:rPr>
        <w:lastRenderedPageBreak/>
        <w:t>Zmluvné strany sa dohodli, že dodávateľ dodá k predmetu zmluvy všetky návody na obsluhu</w:t>
      </w:r>
      <w:r w:rsidR="00003197">
        <w:rPr>
          <w:rFonts w:ascii="Tahoma" w:hAnsi="Tahoma" w:cs="Tahoma"/>
          <w:bCs/>
          <w:sz w:val="20"/>
          <w:szCs w:val="20"/>
        </w:rPr>
        <w:t xml:space="preserve"> a návody na údržbu a prevádzkový manuál a </w:t>
      </w:r>
      <w:r w:rsidRPr="00FC7B7D">
        <w:rPr>
          <w:rFonts w:ascii="Tahoma" w:hAnsi="Tahoma" w:cs="Tahoma"/>
          <w:bCs/>
          <w:sz w:val="20"/>
          <w:szCs w:val="20"/>
        </w:rPr>
        <w:t>zoznamy chybových hlásení v slovenskom jazyku.</w:t>
      </w:r>
    </w:p>
    <w:p w14:paraId="770CB3F4" w14:textId="77777777" w:rsidR="00A35063" w:rsidRPr="00FC7B7D" w:rsidRDefault="00A35063" w:rsidP="00E25E51">
      <w:pPr>
        <w:widowControl w:val="0"/>
        <w:numPr>
          <w:ilvl w:val="1"/>
          <w:numId w:val="2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zmluve a v jej prílohách.</w:t>
      </w:r>
    </w:p>
    <w:p w14:paraId="3D607F44" w14:textId="77777777" w:rsidR="00A35063" w:rsidRPr="00FC7B7D" w:rsidRDefault="00A35063" w:rsidP="00E25E51">
      <w:pPr>
        <w:widowControl w:val="0"/>
        <w:numPr>
          <w:ilvl w:val="1"/>
          <w:numId w:val="20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C7B7D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objednávateľov najneskôr do 10 pracovných dní od nadobudnutia platnosti a účinnosti tejto zmluvy.</w:t>
      </w:r>
    </w:p>
    <w:p w14:paraId="39FF35A3" w14:textId="77777777" w:rsidR="00A35063" w:rsidRPr="00FC7B7D" w:rsidRDefault="00A35063" w:rsidP="00E25E51">
      <w:pPr>
        <w:pStyle w:val="Zkladntext211"/>
        <w:widowControl w:val="0"/>
        <w:numPr>
          <w:ilvl w:val="1"/>
          <w:numId w:val="2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0EB97134" w14:textId="77777777" w:rsidR="00A35063" w:rsidRPr="00FC7B7D" w:rsidRDefault="00A35063" w:rsidP="00E25E51">
      <w:pPr>
        <w:pStyle w:val="Zkladntext211"/>
        <w:widowControl w:val="0"/>
        <w:numPr>
          <w:ilvl w:val="1"/>
          <w:numId w:val="20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7B389A33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VII</w:t>
      </w:r>
    </w:p>
    <w:p w14:paraId="45808D37" w14:textId="77777777" w:rsidR="00A35063" w:rsidRPr="00FC7B7D" w:rsidRDefault="00A35063" w:rsidP="00A3506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14:paraId="6FB64607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14:paraId="3EA96C96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14:paraId="04B77BA8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14:paraId="0E0F8240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14:paraId="040476CB" w14:textId="77777777" w:rsidR="00A35063" w:rsidRPr="0040581A" w:rsidRDefault="00A35063" w:rsidP="00E25E51">
      <w:pPr>
        <w:pStyle w:val="Zkladntext3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</w:rPr>
      </w:pPr>
      <w:r w:rsidRPr="0040581A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14:paraId="3A4DFD4C" w14:textId="77777777" w:rsidR="00A35063" w:rsidRPr="0040581A" w:rsidRDefault="00A35063" w:rsidP="00E25E51">
      <w:pPr>
        <w:pStyle w:val="Zkladntext3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</w:rPr>
      </w:pPr>
      <w:r w:rsidRPr="0040581A">
        <w:rPr>
          <w:rFonts w:ascii="Tahoma" w:hAnsi="Tahoma" w:cs="Tahoma"/>
          <w:color w:val="auto"/>
          <w:sz w:val="20"/>
        </w:rPr>
        <w:t>reakciu dodávateľa na reklamovanú vadu do 24 hodín od jej nahlásenia dodávateľovi a</w:t>
      </w:r>
    </w:p>
    <w:p w14:paraId="5CFB2540" w14:textId="77777777" w:rsidR="00A35063" w:rsidRPr="0040581A" w:rsidRDefault="00A35063" w:rsidP="00E25E51">
      <w:pPr>
        <w:pStyle w:val="Zkladntext3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</w:rPr>
      </w:pPr>
      <w:r w:rsidRPr="0040581A">
        <w:rPr>
          <w:rFonts w:ascii="Tahoma" w:hAnsi="Tahoma" w:cs="Tahoma"/>
          <w:color w:val="auto"/>
          <w:sz w:val="20"/>
        </w:rPr>
        <w:t>nástup na odstránenie reklamovanej vady najneskôr do 24 hodín od jej nahlásenia dodávateľovi a</w:t>
      </w:r>
    </w:p>
    <w:p w14:paraId="29D0DD85" w14:textId="5090A712" w:rsidR="00A35063" w:rsidRPr="0040581A" w:rsidRDefault="00A35063" w:rsidP="00E25E51">
      <w:pPr>
        <w:pStyle w:val="Zkladntext3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</w:rPr>
      </w:pPr>
      <w:r w:rsidRPr="0040581A">
        <w:rPr>
          <w:rFonts w:ascii="Tahoma" w:hAnsi="Tahoma" w:cs="Tahoma"/>
          <w:color w:val="auto"/>
          <w:sz w:val="20"/>
        </w:rPr>
        <w:t>odstránenie reklamovanej vady najneskôr do 48 hodín od nahlásenia</w:t>
      </w:r>
      <w:r w:rsidR="004A2339">
        <w:rPr>
          <w:rFonts w:ascii="Tahoma" w:hAnsi="Tahoma" w:cs="Tahoma"/>
          <w:color w:val="auto"/>
          <w:sz w:val="20"/>
        </w:rPr>
        <w:t xml:space="preserve"> </w:t>
      </w:r>
      <w:r w:rsidRPr="0040581A">
        <w:rPr>
          <w:rFonts w:ascii="Tahoma" w:hAnsi="Tahoma" w:cs="Tahoma"/>
          <w:color w:val="auto"/>
          <w:sz w:val="20"/>
        </w:rPr>
        <w:t>dodávateľovi</w:t>
      </w:r>
    </w:p>
    <w:p w14:paraId="4CCF05EA" w14:textId="77777777" w:rsidR="00A35063" w:rsidRPr="0040581A" w:rsidRDefault="00A35063" w:rsidP="00E25E51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20"/>
          <w:szCs w:val="20"/>
        </w:rPr>
      </w:pPr>
      <w:r w:rsidRPr="0040581A">
        <w:rPr>
          <w:rFonts w:ascii="Tahoma" w:hAnsi="Tahoma" w:cs="Tahoma"/>
          <w:color w:val="auto"/>
          <w:sz w:val="20"/>
          <w:szCs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14:paraId="3D22D09A" w14:textId="77777777" w:rsidR="00A35063" w:rsidRPr="00FC7B7D" w:rsidRDefault="00A35063" w:rsidP="00A35063">
      <w:pPr>
        <w:pStyle w:val="Zkladntext3"/>
        <w:ind w:left="567"/>
        <w:jc w:val="both"/>
        <w:rPr>
          <w:rFonts w:ascii="Tahoma" w:hAnsi="Tahoma" w:cs="Tahoma"/>
          <w:sz w:val="20"/>
        </w:rPr>
      </w:pPr>
    </w:p>
    <w:p w14:paraId="7BA981AD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Zmluvné strany sa dohodli, že počas záručnej doby budú bezplatne vykonávané všetky servisné úkony v mieste umiestnenia predmetu zmluvy a to vrátane dodávky súčiastok a materiálu potrebného na riadnu prevádzku predmetu zmluvy a to aj vrátane všetkých olejových a mazacích náplní.</w:t>
      </w:r>
    </w:p>
    <w:p w14:paraId="30E0D2F8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14:paraId="3C0A3728" w14:textId="77777777" w:rsidR="00A35063" w:rsidRPr="00FC7B7D" w:rsidRDefault="00A35063" w:rsidP="00E25E51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14:paraId="6EF2C2CF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VIII</w:t>
      </w:r>
    </w:p>
    <w:p w14:paraId="722871C3" w14:textId="77777777" w:rsidR="00A35063" w:rsidRPr="00FC7B7D" w:rsidRDefault="00A35063" w:rsidP="00A3506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Zmluvné pokuty a úroky z omeškania</w:t>
      </w:r>
    </w:p>
    <w:p w14:paraId="14A13BB4" w14:textId="77777777" w:rsidR="00A35063" w:rsidRPr="0040581A" w:rsidRDefault="00A35063" w:rsidP="00E25E51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V prípade omeškania dodávateľa s </w:t>
      </w:r>
      <w:r w:rsidRPr="0040581A">
        <w:rPr>
          <w:rFonts w:ascii="Tahoma" w:hAnsi="Tahoma" w:cs="Tahoma"/>
          <w:sz w:val="20"/>
          <w:szCs w:val="20"/>
          <w:lang w:val="sk-SK"/>
        </w:rPr>
        <w:t xml:space="preserve">plnením predmetu zmluvy v dohodnutom termíne, si môže objednávateľ uplatniť nárok na zmluvnú pokutu vo výške 0,05 % z ceny predmetu zmluvy  za každý deň omeškania. </w:t>
      </w:r>
    </w:p>
    <w:p w14:paraId="087C3798" w14:textId="77777777" w:rsidR="00A35063" w:rsidRPr="0040581A" w:rsidRDefault="00A35063" w:rsidP="00E25E51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0581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206D7579" w14:textId="77777777" w:rsidR="00A35063" w:rsidRPr="0040581A" w:rsidRDefault="00A35063" w:rsidP="00E25E51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0581A">
        <w:rPr>
          <w:rFonts w:ascii="Tahoma" w:hAnsi="Tahoma" w:cs="Tahoma"/>
          <w:sz w:val="20"/>
          <w:szCs w:val="20"/>
          <w:lang w:val="sk-SK"/>
        </w:rPr>
        <w:lastRenderedPageBreak/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22405FBA" w14:textId="77777777" w:rsidR="00A35063" w:rsidRPr="00FC7B7D" w:rsidRDefault="00A35063" w:rsidP="00E25E51">
      <w:pPr>
        <w:pStyle w:val="Zkladntext211"/>
        <w:widowControl w:val="0"/>
        <w:numPr>
          <w:ilvl w:val="0"/>
          <w:numId w:val="16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40581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</w:t>
      </w:r>
      <w:r w:rsidRPr="00FC7B7D">
        <w:rPr>
          <w:rFonts w:ascii="Tahoma" w:hAnsi="Tahoma" w:cs="Tahoma"/>
          <w:sz w:val="20"/>
          <w:szCs w:val="20"/>
          <w:lang w:val="sk-SK"/>
        </w:rPr>
        <w:t xml:space="preserve"> na náhradu škody, ktorá prevyšuje výšku zmluvnej pokuty.</w:t>
      </w:r>
    </w:p>
    <w:p w14:paraId="1AA521F6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IX</w:t>
      </w:r>
    </w:p>
    <w:p w14:paraId="4C14A778" w14:textId="77777777" w:rsidR="00A35063" w:rsidRPr="00FC7B7D" w:rsidRDefault="00A35063" w:rsidP="00A3506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Osobitné ustanovenia</w:t>
      </w:r>
    </w:p>
    <w:p w14:paraId="4F697CE9" w14:textId="77777777" w:rsidR="00A35063" w:rsidRDefault="00A35063" w:rsidP="00E25E51">
      <w:pPr>
        <w:pStyle w:val="Zkladntext211"/>
        <w:widowControl w:val="0"/>
        <w:numPr>
          <w:ilvl w:val="0"/>
          <w:numId w:val="17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14:paraId="1CE9DA14" w14:textId="77777777" w:rsidR="00990423" w:rsidRPr="00990423" w:rsidRDefault="00990423" w:rsidP="00990423">
      <w:pPr>
        <w:pStyle w:val="Zkladntext211"/>
        <w:widowControl w:val="0"/>
        <w:numPr>
          <w:ilvl w:val="0"/>
          <w:numId w:val="17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Dodávateľ oznámi objednávateľovi, že má pripravené na odoslanie všetky komponenty predmetu zmluvy, o čom sa môže objednávateľ presvedčiť v expedičnom mieste dodávateľa, a objednávateľ potvrdí, že komponenty predmetu zmluvy sú pripravené na odoslanie podpisom Akceptačný protokol o materiálovej úplnosti komponentov predmetu zmluvy.</w:t>
      </w:r>
    </w:p>
    <w:p w14:paraId="525FE62A" w14:textId="77777777" w:rsidR="00A35063" w:rsidRPr="00FC7B7D" w:rsidRDefault="00A35063" w:rsidP="00E25E51">
      <w:pPr>
        <w:pStyle w:val="Zkladntext211"/>
        <w:widowControl w:val="0"/>
        <w:numPr>
          <w:ilvl w:val="0"/>
          <w:numId w:val="17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 parametrov, uvedených v tejto zmluve a </w:t>
      </w:r>
      <w:r w:rsidRPr="00FC7B7D">
        <w:rPr>
          <w:rFonts w:ascii="Tahoma" w:hAnsi="Tahoma" w:cs="Tahoma"/>
          <w:b/>
          <w:sz w:val="20"/>
          <w:szCs w:val="20"/>
          <w:lang w:val="sk-SK"/>
        </w:rPr>
        <w:t xml:space="preserve">Prílohe č. 1 </w:t>
      </w:r>
      <w:r w:rsidRPr="00FC7B7D">
        <w:rPr>
          <w:rFonts w:ascii="Tahoma" w:hAnsi="Tahoma" w:cs="Tahoma"/>
          <w:sz w:val="20"/>
          <w:szCs w:val="20"/>
          <w:lang w:val="sk-SK"/>
        </w:rPr>
        <w:t>tejto zmluvy objednávateľ nepreberie predmet zmluvy ako celok a dodávateľ nemá právo vzniesť žiadne nároky voči objednávateľovi.</w:t>
      </w:r>
    </w:p>
    <w:p w14:paraId="440DBC3D" w14:textId="77777777" w:rsidR="002F37A7" w:rsidRDefault="00A35063" w:rsidP="00C1075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num" w:pos="-4678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5DFB47FA" w14:textId="77777777" w:rsidR="002F37A7" w:rsidRPr="002F37A7" w:rsidRDefault="00A35063" w:rsidP="00E25E51">
      <w:pPr>
        <w:pStyle w:val="Zkladntext211"/>
        <w:widowControl w:val="0"/>
        <w:numPr>
          <w:ilvl w:val="0"/>
          <w:numId w:val="17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F37A7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14:paraId="0C05172B" w14:textId="77777777" w:rsidR="0040581A" w:rsidRDefault="0040581A" w:rsidP="00E25E51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F37A7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14:paraId="3A567BD4" w14:textId="77777777" w:rsidR="002F37A7" w:rsidRPr="00F00F93" w:rsidRDefault="002F37A7" w:rsidP="00E25E51">
      <w:pPr>
        <w:pStyle w:val="Odsekzoznamu"/>
        <w:numPr>
          <w:ilvl w:val="0"/>
          <w:numId w:val="26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14:paraId="22D93821" w14:textId="77777777" w:rsidR="002F37A7" w:rsidRPr="00F00F93" w:rsidRDefault="002F37A7" w:rsidP="00E25E51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14:paraId="024B01BD" w14:textId="77777777" w:rsidR="002F37A7" w:rsidRPr="00F00F93" w:rsidRDefault="002F37A7" w:rsidP="00E25E51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14:paraId="128E6889" w14:textId="77777777" w:rsidR="002F37A7" w:rsidRDefault="002F37A7" w:rsidP="00E25E51">
      <w:pPr>
        <w:pStyle w:val="Odsekzoznamu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14:paraId="7C4CFE13" w14:textId="77777777" w:rsidR="00003197" w:rsidRPr="00003197" w:rsidRDefault="00003197" w:rsidP="00003197">
      <w:pPr>
        <w:pStyle w:val="Odsekzoznamu"/>
        <w:ind w:left="720"/>
        <w:jc w:val="both"/>
        <w:rPr>
          <w:rFonts w:ascii="Tahoma" w:hAnsi="Tahoma" w:cs="Tahoma"/>
          <w:color w:val="FF0000"/>
          <w:sz w:val="20"/>
          <w:szCs w:val="20"/>
        </w:rPr>
      </w:pPr>
      <w:r w:rsidRPr="0021173A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14:paraId="30BC197C" w14:textId="77777777" w:rsidR="002F37A7" w:rsidRDefault="002F37A7" w:rsidP="002F37A7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14:paraId="3B2A8A2E" w14:textId="77777777" w:rsidR="0040581A" w:rsidRDefault="0040581A" w:rsidP="00E25E51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F37A7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</w:t>
      </w:r>
      <w:r w:rsidR="00990423">
        <w:rPr>
          <w:rFonts w:ascii="Tahoma" w:hAnsi="Tahoma" w:cs="Tahoma"/>
          <w:sz w:val="20"/>
          <w:szCs w:val="20"/>
          <w:lang w:val="sk-SK"/>
        </w:rPr>
        <w:t>6</w:t>
      </w:r>
      <w:r w:rsidRPr="002F37A7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14:paraId="6A03E245" w14:textId="77777777" w:rsidR="002F37A7" w:rsidRDefault="002F37A7" w:rsidP="002F37A7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14:paraId="320C6FEC" w14:textId="77777777" w:rsidR="0040581A" w:rsidRPr="002F37A7" w:rsidRDefault="0040581A" w:rsidP="00E25E51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2F37A7">
        <w:rPr>
          <w:rFonts w:ascii="Tahoma" w:hAnsi="Tahoma" w:cs="Tahoma"/>
          <w:sz w:val="20"/>
          <w:szCs w:val="20"/>
          <w:lang w:val="sk-SK"/>
        </w:rPr>
        <w:t>Zmena subdodávateľa/</w:t>
      </w:r>
      <w:proofErr w:type="spellStart"/>
      <w:r w:rsidRPr="002F37A7">
        <w:rPr>
          <w:rFonts w:ascii="Tahoma" w:hAnsi="Tahoma" w:cs="Tahoma"/>
          <w:sz w:val="20"/>
          <w:szCs w:val="20"/>
          <w:lang w:val="sk-SK"/>
        </w:rPr>
        <w:t>ov</w:t>
      </w:r>
      <w:proofErr w:type="spellEnd"/>
      <w:r w:rsidRPr="002F37A7">
        <w:rPr>
          <w:rFonts w:ascii="Tahoma" w:hAnsi="Tahoma" w:cs="Tahoma"/>
          <w:sz w:val="20"/>
          <w:szCs w:val="20"/>
          <w:lang w:val="sk-SK"/>
        </w:rPr>
        <w:t xml:space="preserve"> uvedeného v ods.</w:t>
      </w:r>
      <w:r w:rsidR="00990423">
        <w:rPr>
          <w:rFonts w:ascii="Tahoma" w:hAnsi="Tahoma" w:cs="Tahoma"/>
          <w:sz w:val="20"/>
          <w:szCs w:val="20"/>
          <w:lang w:val="sk-SK"/>
        </w:rPr>
        <w:t>6</w:t>
      </w:r>
      <w:r w:rsidRPr="002F37A7">
        <w:rPr>
          <w:rFonts w:ascii="Tahoma" w:hAnsi="Tahoma" w:cs="Tahoma"/>
          <w:sz w:val="20"/>
          <w:szCs w:val="20"/>
          <w:lang w:val="sk-SK"/>
        </w:rPr>
        <w:t xml:space="preserve"> tohto článku zmluvy za iného subdodávateľa/</w:t>
      </w:r>
      <w:proofErr w:type="spellStart"/>
      <w:r w:rsidRPr="002F37A7">
        <w:rPr>
          <w:rFonts w:ascii="Tahoma" w:hAnsi="Tahoma" w:cs="Tahoma"/>
          <w:sz w:val="20"/>
          <w:szCs w:val="20"/>
          <w:lang w:val="sk-SK"/>
        </w:rPr>
        <w:t>ov</w:t>
      </w:r>
      <w:proofErr w:type="spellEnd"/>
      <w:r w:rsidRPr="002F37A7">
        <w:rPr>
          <w:rFonts w:ascii="Tahoma" w:hAnsi="Tahoma" w:cs="Tahoma"/>
          <w:sz w:val="20"/>
          <w:szCs w:val="20"/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2F37A7">
        <w:rPr>
          <w:rFonts w:ascii="Tahoma" w:hAnsi="Tahoma" w:cs="Tahoma"/>
          <w:sz w:val="20"/>
          <w:szCs w:val="20"/>
          <w:lang w:val="sk-SK"/>
        </w:rPr>
        <w:t>ov</w:t>
      </w:r>
      <w:proofErr w:type="spellEnd"/>
      <w:r w:rsidRPr="002F37A7">
        <w:rPr>
          <w:rFonts w:ascii="Tahoma" w:hAnsi="Tahoma" w:cs="Tahoma"/>
          <w:sz w:val="20"/>
          <w:szCs w:val="20"/>
          <w:lang w:val="sk-SK"/>
        </w:rPr>
        <w:t xml:space="preserve"> všetky údaje v zmysle ods. </w:t>
      </w:r>
      <w:r w:rsidR="00990423">
        <w:rPr>
          <w:rFonts w:ascii="Tahoma" w:hAnsi="Tahoma" w:cs="Tahoma"/>
          <w:sz w:val="20"/>
          <w:szCs w:val="20"/>
          <w:lang w:val="sk-SK"/>
        </w:rPr>
        <w:t>6</w:t>
      </w:r>
      <w:r w:rsidRPr="002F37A7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2F37A7">
        <w:rPr>
          <w:rFonts w:ascii="Tahoma" w:hAnsi="Tahoma" w:cs="Tahoma"/>
          <w:sz w:val="20"/>
          <w:szCs w:val="20"/>
          <w:lang w:val="sk-SK" w:eastAsia="sk-SK"/>
        </w:rPr>
        <w:t>Subdodávateľ/subdodávatelia, ktorého/</w:t>
      </w:r>
      <w:proofErr w:type="spellStart"/>
      <w:r w:rsidRPr="002F37A7">
        <w:rPr>
          <w:rFonts w:ascii="Tahoma" w:hAnsi="Tahoma" w:cs="Tahoma"/>
          <w:sz w:val="20"/>
          <w:szCs w:val="20"/>
          <w:lang w:val="sk-SK" w:eastAsia="sk-SK"/>
        </w:rPr>
        <w:t>ých</w:t>
      </w:r>
      <w:proofErr w:type="spellEnd"/>
      <w:r w:rsidRPr="002F37A7">
        <w:rPr>
          <w:rFonts w:ascii="Tahoma" w:hAnsi="Tahoma" w:cs="Tahoma"/>
          <w:sz w:val="20"/>
          <w:szCs w:val="20"/>
          <w:lang w:val="sk-SK" w:eastAsia="sk-SK"/>
        </w:rPr>
        <w:t xml:space="preserve"> navrhuje Dodávateľ na plnenie tejto zmluvy musí/</w:t>
      </w:r>
      <w:proofErr w:type="spellStart"/>
      <w:r w:rsidRPr="002F37A7">
        <w:rPr>
          <w:rFonts w:ascii="Tahoma" w:hAnsi="Tahoma" w:cs="Tahoma"/>
          <w:sz w:val="20"/>
          <w:szCs w:val="20"/>
          <w:lang w:val="sk-SK" w:eastAsia="sk-SK"/>
        </w:rPr>
        <w:t>ia</w:t>
      </w:r>
      <w:proofErr w:type="spellEnd"/>
      <w:r w:rsidRPr="002F37A7">
        <w:rPr>
          <w:rFonts w:ascii="Tahoma" w:hAnsi="Tahoma" w:cs="Tahoma"/>
          <w:sz w:val="20"/>
          <w:szCs w:val="20"/>
          <w:lang w:val="sk-SK" w:eastAsia="sk-SK"/>
        </w:rPr>
        <w:t xml:space="preserve"> byť zapísaný v registri partnerov verejného sektora podľa osobitného predpisu - Zákon 315/2016 </w:t>
      </w:r>
      <w:proofErr w:type="spellStart"/>
      <w:r w:rsidRPr="002F37A7">
        <w:rPr>
          <w:rFonts w:ascii="Tahoma" w:hAnsi="Tahoma" w:cs="Tahoma"/>
          <w:sz w:val="20"/>
          <w:szCs w:val="20"/>
          <w:lang w:val="sk-SK" w:eastAsia="sk-SK"/>
        </w:rPr>
        <w:t>Z.z</w:t>
      </w:r>
      <w:proofErr w:type="spellEnd"/>
      <w:r w:rsidRPr="002F37A7">
        <w:rPr>
          <w:rFonts w:ascii="Tahoma" w:hAnsi="Tahoma" w:cs="Tahoma"/>
          <w:sz w:val="20"/>
          <w:szCs w:val="20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222E7811" w14:textId="77777777" w:rsidR="00A35063" w:rsidRPr="00FC7B7D" w:rsidRDefault="00A35063" w:rsidP="00A35063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14:paraId="6BC0FB04" w14:textId="77777777" w:rsidR="00A35063" w:rsidRPr="00FC7B7D" w:rsidRDefault="00A35063" w:rsidP="00A3506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14:paraId="656AB64C" w14:textId="77777777" w:rsidR="00A35063" w:rsidRPr="00FC7B7D" w:rsidRDefault="00A35063" w:rsidP="00A3506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Čl. X</w:t>
      </w:r>
    </w:p>
    <w:p w14:paraId="49E0668A" w14:textId="77777777" w:rsidR="00A35063" w:rsidRPr="00FC7B7D" w:rsidRDefault="00A35063" w:rsidP="00A3506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C7B7D">
        <w:rPr>
          <w:rFonts w:ascii="Tahoma" w:hAnsi="Tahoma" w:cs="Tahoma"/>
          <w:b/>
          <w:sz w:val="20"/>
          <w:szCs w:val="20"/>
        </w:rPr>
        <w:t>Záverečné ustanovenia</w:t>
      </w:r>
    </w:p>
    <w:p w14:paraId="40CA894F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350278FC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 w:rsidR="002F37A7"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C7B7D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14:paraId="3AE83ADB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</w:t>
      </w:r>
      <w:r w:rsidRPr="00FC7B7D">
        <w:rPr>
          <w:rFonts w:ascii="Tahoma" w:hAnsi="Tahoma" w:cs="Tahoma"/>
          <w:sz w:val="20"/>
          <w:szCs w:val="20"/>
          <w:lang w:val="sk-SK"/>
        </w:rPr>
        <w:lastRenderedPageBreak/>
        <w:t xml:space="preserve">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7A26BF31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14:paraId="3B81C0A0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14:paraId="7BC77D7B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14:paraId="2F25E334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14:paraId="5B89FDC2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14:paraId="57D8DA56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14:paraId="353CED6F" w14:textId="77777777" w:rsidR="00A35063" w:rsidRPr="00FC7B7D" w:rsidRDefault="00A35063" w:rsidP="00E25E51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C7B7D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14:paraId="7D6D8D24" w14:textId="77777777" w:rsidR="00A35063" w:rsidRPr="00FC7B7D" w:rsidRDefault="00A35063" w:rsidP="00A35063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14:paraId="6ECCABC4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14:paraId="3CE66AA0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14:paraId="6E954FAB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14:paraId="711E4143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30BAA825" w14:textId="77777777" w:rsidR="00A35063" w:rsidRPr="00FC7B7D" w:rsidRDefault="00A35063" w:rsidP="00E25E51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14:paraId="03D15036" w14:textId="77777777" w:rsidR="00A35063" w:rsidRDefault="00A35063" w:rsidP="00E25E51">
      <w:pPr>
        <w:pStyle w:val="Zkladntext211"/>
        <w:widowControl w:val="0"/>
        <w:numPr>
          <w:ilvl w:val="0"/>
          <w:numId w:val="1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14:paraId="0FFEE703" w14:textId="77777777" w:rsidR="00FC7B7D" w:rsidRPr="00FC7B7D" w:rsidRDefault="00FC7B7D" w:rsidP="00E25E51">
      <w:pPr>
        <w:pStyle w:val="Zkladntext211"/>
        <w:widowControl w:val="0"/>
        <w:numPr>
          <w:ilvl w:val="0"/>
          <w:numId w:val="19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14:paraId="40F104D4" w14:textId="77777777" w:rsidR="00A35063" w:rsidRPr="00FC7B7D" w:rsidRDefault="00A35063" w:rsidP="00A35063">
      <w:pPr>
        <w:pStyle w:val="Zkladntext211"/>
        <w:widowControl w:val="0"/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14:paraId="79530F54" w14:textId="77777777" w:rsidR="00A35063" w:rsidRPr="00FC7B7D" w:rsidRDefault="00A35063" w:rsidP="00A35063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ab/>
      </w:r>
    </w:p>
    <w:p w14:paraId="02801350" w14:textId="77777777" w:rsidR="00AA7370" w:rsidRPr="00FC7B7D" w:rsidRDefault="00AA7370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C7B7D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FC7B7D">
        <w:rPr>
          <w:rFonts w:ascii="Tahoma" w:hAnsi="Tahoma" w:cs="Tahoma"/>
          <w:noProof/>
          <w:sz w:val="20"/>
          <w:szCs w:val="20"/>
        </w:rPr>
        <w:t>Oslany</w:t>
      </w:r>
      <w:r w:rsidRPr="00FC7B7D">
        <w:rPr>
          <w:rFonts w:ascii="Tahoma" w:hAnsi="Tahoma" w:cs="Tahoma"/>
          <w:sz w:val="20"/>
          <w:szCs w:val="20"/>
          <w:lang w:val="sk-SK"/>
        </w:rPr>
        <w:t>, dňa ............</w:t>
      </w:r>
      <w:r w:rsidRPr="00FC7B7D">
        <w:rPr>
          <w:rFonts w:ascii="Tahoma" w:hAnsi="Tahoma" w:cs="Tahoma"/>
          <w:sz w:val="20"/>
          <w:szCs w:val="20"/>
          <w:lang w:val="sk-SK"/>
        </w:rPr>
        <w:tab/>
      </w:r>
      <w:r w:rsidRPr="00FC7B7D">
        <w:rPr>
          <w:rFonts w:ascii="Tahoma" w:hAnsi="Tahoma" w:cs="Tahoma"/>
          <w:sz w:val="20"/>
          <w:szCs w:val="20"/>
          <w:lang w:val="sk-SK"/>
        </w:rPr>
        <w:tab/>
      </w:r>
      <w:r w:rsidRPr="00FC7B7D">
        <w:rPr>
          <w:rFonts w:ascii="Tahoma" w:hAnsi="Tahoma" w:cs="Tahoma"/>
          <w:sz w:val="20"/>
          <w:szCs w:val="20"/>
          <w:lang w:val="sk-SK"/>
        </w:rPr>
        <w:tab/>
      </w:r>
      <w:r w:rsidRPr="00FC7B7D">
        <w:rPr>
          <w:rFonts w:ascii="Tahoma" w:hAnsi="Tahoma" w:cs="Tahoma"/>
          <w:sz w:val="20"/>
          <w:szCs w:val="20"/>
          <w:lang w:val="sk-SK"/>
        </w:rPr>
        <w:tab/>
      </w:r>
      <w:r w:rsidR="00A35063" w:rsidRPr="00FC7B7D">
        <w:rPr>
          <w:rFonts w:ascii="Tahoma" w:hAnsi="Tahoma" w:cs="Tahoma"/>
          <w:sz w:val="20"/>
          <w:szCs w:val="20"/>
          <w:lang w:val="sk-SK"/>
        </w:rPr>
        <w:tab/>
      </w:r>
      <w:r w:rsidRPr="00FC7B7D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14:paraId="0671990A" w14:textId="77777777" w:rsidR="00AA7370" w:rsidRPr="00FC7B7D" w:rsidRDefault="00AA7370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4F08D838" w14:textId="77777777" w:rsidR="00AA7370" w:rsidRPr="00FC7B7D" w:rsidRDefault="00AA7370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215BC709" w14:textId="77777777" w:rsidR="00AA7370" w:rsidRPr="00FC7B7D" w:rsidRDefault="00AA7370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C7B7D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</w:t>
      </w:r>
      <w:r w:rsidRPr="00FC7B7D">
        <w:rPr>
          <w:rFonts w:ascii="Tahoma" w:hAnsi="Tahoma" w:cs="Tahoma"/>
          <w:bCs/>
          <w:sz w:val="20"/>
          <w:szCs w:val="20"/>
          <w:lang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eastAsia="ar-SA"/>
        </w:rPr>
        <w:tab/>
        <w:t>………………………………………………………</w:t>
      </w:r>
    </w:p>
    <w:p w14:paraId="58EF61A2" w14:textId="77777777" w:rsidR="00AA7370" w:rsidRPr="00FC7B7D" w:rsidRDefault="00AA7370" w:rsidP="00825C8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C7B7D">
        <w:rPr>
          <w:rFonts w:ascii="Tahoma" w:hAnsi="Tahoma" w:cs="Tahoma"/>
          <w:bCs/>
          <w:sz w:val="20"/>
          <w:szCs w:val="20"/>
          <w:lang w:val="sk-SK" w:eastAsia="ar-SA"/>
        </w:rPr>
        <w:t xml:space="preserve">       za Objednávateľa</w:t>
      </w:r>
      <w:r w:rsidRPr="00FC7B7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C7B7D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               za Dodávateľa</w:t>
      </w:r>
    </w:p>
    <w:p w14:paraId="72817AFC" w14:textId="77777777" w:rsidR="00AA7370" w:rsidRPr="00FC7B7D" w:rsidRDefault="00FC7B7D" w:rsidP="00825C8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="00AA7370" w:rsidRPr="00FC7B7D">
        <w:rPr>
          <w:rFonts w:ascii="Tahoma" w:hAnsi="Tahoma" w:cs="Tahoma"/>
          <w:bCs/>
          <w:noProof/>
          <w:sz w:val="20"/>
          <w:szCs w:val="20"/>
          <w:lang w:eastAsia="ar-SA"/>
        </w:rPr>
        <w:t>Ing. Ivan Arvay, konateľ</w:t>
      </w:r>
      <w:r w:rsidR="00AA7370" w:rsidRPr="00FC7B7D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14:paraId="6C580E67" w14:textId="77777777" w:rsidR="00AA7370" w:rsidRPr="00FC7B7D" w:rsidRDefault="00AA7370" w:rsidP="00F00F93">
      <w:pPr>
        <w:rPr>
          <w:rFonts w:ascii="Tahoma" w:hAnsi="Tahoma" w:cs="Tahoma"/>
          <w:sz w:val="20"/>
          <w:szCs w:val="20"/>
        </w:rPr>
      </w:pPr>
    </w:p>
    <w:p w14:paraId="092D852D" w14:textId="77777777" w:rsidR="00AA7370" w:rsidRPr="00FC7B7D" w:rsidRDefault="00AA7370" w:rsidP="00F07DA4">
      <w:pPr>
        <w:rPr>
          <w:rFonts w:ascii="Tahoma" w:hAnsi="Tahoma" w:cs="Tahoma"/>
          <w:sz w:val="20"/>
          <w:szCs w:val="20"/>
        </w:rPr>
      </w:pPr>
    </w:p>
    <w:p w14:paraId="325AB749" w14:textId="77777777" w:rsidR="00AA7370" w:rsidRPr="00FC7B7D" w:rsidRDefault="00AA7370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14:paraId="5D363E3D" w14:textId="77777777" w:rsidR="00AA7370" w:rsidRPr="00FC7B7D" w:rsidRDefault="00AA7370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14:paraId="04FE9862" w14:textId="77777777" w:rsidR="00AA7370" w:rsidRPr="00FC7B7D" w:rsidRDefault="00AA7370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14:paraId="3628A27F" w14:textId="77777777" w:rsidR="00AA7370" w:rsidRPr="00FC7B7D" w:rsidRDefault="00AA7370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14:paraId="4FEEB322" w14:textId="77777777" w:rsidR="00AA7370" w:rsidRDefault="00AA7370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14:paraId="135B06C1" w14:textId="77777777" w:rsidR="00191E36" w:rsidRDefault="00191E3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61EE711" w14:textId="77777777" w:rsidR="00AA7370" w:rsidRDefault="00AA7370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14:paraId="0A933F8F" w14:textId="77777777" w:rsidR="00644F21" w:rsidRDefault="00644F21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14:paraId="4DFA1642" w14:textId="77777777" w:rsidR="00644F21" w:rsidRDefault="00644F21" w:rsidP="00644F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špecifikácia predmetu zmluvy</w:t>
      </w:r>
    </w:p>
    <w:p w14:paraId="0E34BC7E" w14:textId="77777777" w:rsidR="00644F21" w:rsidRDefault="00644F21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tbl>
      <w:tblPr>
        <w:tblW w:w="10204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244"/>
        <w:gridCol w:w="1843"/>
        <w:gridCol w:w="980"/>
      </w:tblGrid>
      <w:tr w:rsidR="004155EE" w:rsidRPr="00644F21" w14:paraId="5E550D5E" w14:textId="77777777" w:rsidTr="005D7145">
        <w:trPr>
          <w:trHeight w:val="345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F170" w14:textId="77777777" w:rsidR="00FC7B7D" w:rsidRDefault="00FC7B7D" w:rsidP="00FC7B7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Predmet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určený na:</w:t>
            </w:r>
          </w:p>
          <w:p w14:paraId="024E09FE" w14:textId="77777777" w:rsidR="00FC7B7D" w:rsidRDefault="00FC7B7D" w:rsidP="00E25E51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>automatizovanú výrobu rôznych druhov topánok</w:t>
            </w:r>
          </w:p>
          <w:p w14:paraId="06E20083" w14:textId="77777777" w:rsidR="00FC7B7D" w:rsidRDefault="00FC7B7D" w:rsidP="00E25E51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 rámci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dochádza k spojeniu zvršku topánky (zhotovená v rámci výrobného procesu mimo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) s vyformovanou podošvou topánky, na čo slúži predmet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</w:p>
          <w:p w14:paraId="273A4DA7" w14:textId="77777777" w:rsidR="00FC7B7D" w:rsidRDefault="00FC7B7D" w:rsidP="00E25E51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>pracovné stanice umožnia efektívne formovanie podrážky topánky a následnú kompletizáciu</w:t>
            </w:r>
          </w:p>
          <w:p w14:paraId="02C1C2A6" w14:textId="77777777" w:rsidR="004155EE" w:rsidRPr="00FC7B7D" w:rsidRDefault="00FC7B7D" w:rsidP="00E25E51">
            <w:pPr>
              <w:pStyle w:val="Odsekzoznamu"/>
              <w:numPr>
                <w:ilvl w:val="0"/>
                <w:numId w:val="24"/>
              </w:numPr>
              <w:ind w:left="214" w:hanging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 pracovnú operáciu </w:t>
            </w:r>
            <w:proofErr w:type="spellStart"/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>drásania</w:t>
            </w:r>
            <w:proofErr w:type="spellEnd"/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 striekania budú využívané </w:t>
            </w:r>
            <w:proofErr w:type="spellStart"/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>robotizované</w:t>
            </w:r>
            <w:proofErr w:type="spellEnd"/>
            <w:r w:rsidRPr="00FC7B7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ramená, ktoré znížia personálnu náročnosť samotnej operácie</w:t>
            </w:r>
          </w:p>
        </w:tc>
      </w:tr>
      <w:tr w:rsidR="00644F21" w:rsidRPr="00644F21" w14:paraId="1C2EEDAF" w14:textId="77777777" w:rsidTr="005D7145">
        <w:trPr>
          <w:trHeight w:val="345"/>
        </w:trPr>
        <w:tc>
          <w:tcPr>
            <w:tcW w:w="7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40A" w14:textId="77777777" w:rsidR="00644F21" w:rsidRPr="004155EE" w:rsidRDefault="005D7145" w:rsidP="004155E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Názov parametra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77A" w14:textId="77777777" w:rsidR="00644F21" w:rsidRPr="004155EE" w:rsidRDefault="00644F21" w:rsidP="00644F2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155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0FE8" w14:textId="77777777" w:rsidR="00644F21" w:rsidRPr="004155EE" w:rsidRDefault="00644F21" w:rsidP="00644F2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155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644F21" w:rsidRPr="00644F21" w14:paraId="6ED6D478" w14:textId="77777777" w:rsidTr="005D7145">
        <w:trPr>
          <w:trHeight w:val="253"/>
        </w:trPr>
        <w:tc>
          <w:tcPr>
            <w:tcW w:w="7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11B" w14:textId="77777777" w:rsidR="00644F21" w:rsidRPr="00644F21" w:rsidRDefault="00644F21" w:rsidP="00644F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3AEE" w14:textId="77777777" w:rsidR="00644F21" w:rsidRPr="00644F21" w:rsidRDefault="00644F21" w:rsidP="00644F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994D" w14:textId="77777777" w:rsidR="00644F21" w:rsidRPr="00644F21" w:rsidRDefault="00644F21" w:rsidP="00644F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4F21" w:rsidRPr="00644F21" w14:paraId="20089C26" w14:textId="77777777" w:rsidTr="00644F21">
        <w:trPr>
          <w:trHeight w:val="40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3F5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B4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Automatická otočná jednotka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karuselu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 stanicami pre uchytenie foriem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532" w14:textId="77777777" w:rsidR="00644F21" w:rsidRPr="00644F21" w:rsidRDefault="00644F21" w:rsidP="00644F21">
            <w:pPr>
              <w:ind w:right="3031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846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2DD3BCB5" w14:textId="77777777" w:rsidTr="00644F2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212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2D6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pracovných staníc na posuvnej jednotke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karuselu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739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3CF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529990DC" w14:textId="77777777" w:rsidTr="00644F21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CE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38E4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Poháňací systém elektromotor so stabilizačným systémom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6DE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0020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132888C6" w14:textId="77777777" w:rsidTr="00644F21">
        <w:trPr>
          <w:trHeight w:val="5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1B7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25F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Pneumatický systém stanice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karuselu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 elektronickým riadiacim systémom a pripojením k PLC serveru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729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EB7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444C411C" w14:textId="77777777" w:rsidTr="004155EE">
        <w:trPr>
          <w:trHeight w:val="2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E04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078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Pracovný zdvih kopyta formy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D393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3F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44F21" w:rsidRPr="00644F21" w14:paraId="7FB1A04A" w14:textId="77777777" w:rsidTr="00644F21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B53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34A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Automatizovaný posun obuvi v rámci zariadenia na ďalšie operácie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368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F1B5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0B2D24D7" w14:textId="77777777" w:rsidTr="00644F21">
        <w:trPr>
          <w:trHeight w:val="25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3A8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52C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Funkcionalita využitia prednastavených spôsobov opracovania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F1F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523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684074EE" w14:textId="77777777" w:rsidTr="004155EE">
        <w:trPr>
          <w:trHeight w:val="121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07D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FA94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Rozmer priestoru uloženia formy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B9D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17D0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44F21" w:rsidRPr="00644F21" w14:paraId="523674CD" w14:textId="77777777" w:rsidTr="00644F21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DA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9EC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Výška zdvihu piestu dezénu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6D2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6E5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644F21" w:rsidRPr="00644F21" w14:paraId="561020AC" w14:textId="77777777" w:rsidTr="00644F21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AC80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DAD" w14:textId="77777777" w:rsidR="00644F21" w:rsidRPr="00644F21" w:rsidRDefault="004155EE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Funkcionalita</w:t>
            </w:r>
            <w:r w:rsidR="00644F21"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vzdialenej podpory a monitorovania výroby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202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409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15AC3776" w14:textId="77777777" w:rsidTr="00644F21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4053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1D4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Kompletná elektroinštalácia súčasťou dodávky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550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5538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16FA0535" w14:textId="77777777" w:rsidTr="00644F21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75D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05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Elektrický panel prednastavený na využitie batérií UPS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113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09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16D2CCF1" w14:textId="77777777" w:rsidTr="004155EE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5E2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Uzol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858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Vstrekovacia jednotka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F7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Počet samostatných vstrekovacích jednotiek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0A9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581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60F294E7" w14:textId="77777777" w:rsidTr="004155EE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F7D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E49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62A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Počet samostatných prívodov  materiálu v rámci vstrekovacej jednotky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D7202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76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05FCCE00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445F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E44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39F" w14:textId="518759E6" w:rsidR="00644F21" w:rsidRPr="00644F21" w:rsidRDefault="004A2339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Recirkulácia</w:t>
            </w:r>
            <w:proofErr w:type="spellEnd"/>
            <w:r w:rsidR="00644F21"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materiálu medzi vstrekovacou hlavou a nádržami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FDB4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E58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7775C717" w14:textId="77777777" w:rsidTr="004155EE">
        <w:trPr>
          <w:trHeight w:val="55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FC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542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F4E7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Vstrekovacie ventily s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mikrometrickým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riadením a  hydrodynamickým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servosystémom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8C04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4C4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72D2F634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A22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80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11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Miešacia skrutka poháňaná elektrickým motorom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6F1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A7D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7979009E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1CF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46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64C" w14:textId="1F4B898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Miešacia skrutka so samočistiacou </w:t>
            </w:r>
            <w:r w:rsidR="004A2339" w:rsidRPr="00644F21">
              <w:rPr>
                <w:rFonts w:ascii="Tahoma" w:hAnsi="Tahoma" w:cs="Tahoma"/>
                <w:color w:val="000000"/>
                <w:sz w:val="20"/>
                <w:szCs w:val="20"/>
              </w:rPr>
              <w:t>funkciu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21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9C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7E05F3B7" w14:textId="77777777" w:rsidTr="004155EE">
        <w:trPr>
          <w:trHeight w:val="48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9F5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9744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56F" w14:textId="2C33438B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Miešac</w:t>
            </w:r>
            <w:r w:rsidR="004A2339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skrutku umožňujúca prietok materiálu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2F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784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cm3/s</w:t>
            </w:r>
          </w:p>
        </w:tc>
      </w:tr>
      <w:tr w:rsidR="00644F21" w:rsidRPr="00644F21" w14:paraId="560F3755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C1D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59C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19C" w14:textId="7C822CB5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Funkcionalita umožňujúca </w:t>
            </w:r>
            <w:r w:rsidR="004A2339" w:rsidRPr="00644F21">
              <w:rPr>
                <w:rFonts w:ascii="Tahoma" w:hAnsi="Tahoma" w:cs="Tahoma"/>
                <w:color w:val="000000"/>
                <w:sz w:val="20"/>
                <w:szCs w:val="20"/>
              </w:rPr>
              <w:t>riadiť</w:t>
            </w: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tok materiálu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AC5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6A4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33A76484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19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61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F2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Funkcionalita automatizovaného čistenia trysky vstrekovacej jednotky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3F2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825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25E36235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E3F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D3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Plniace nádrže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64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Celkový počet nádrží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104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6C9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5A6BA12E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5450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385C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D3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Objem nádrží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C7A6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0CA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644F21" w:rsidRPr="00644F21" w14:paraId="3C59DA83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44F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919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5C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Termoregulovaná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nádrž s miešadlom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6F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83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6145B43D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B6B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69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38AF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Samočistiaci ručne ovládaný vyhrievaný filter nainštalovaný na nádrži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67E4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794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620A91AA" w14:textId="77777777" w:rsidTr="004155EE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B24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1BE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F58A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Zobrazenie úrovne naplnenia na digitálnom zobrazovacom paneli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E56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F3B8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77FAFE35" w14:textId="77777777" w:rsidTr="004155EE">
        <w:trPr>
          <w:trHeight w:val="34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CF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09E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Dávkovacia jednotka farby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39F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Počet dávkovacích jednotiek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780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A7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192A5CC2" w14:textId="77777777" w:rsidTr="004155EE">
        <w:trPr>
          <w:trHeight w:val="34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40A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E56C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191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Možnosť presunu dávkovacej jednotky podľa potreby na kolieskach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57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CE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40ED86C6" w14:textId="77777777" w:rsidTr="004155EE">
        <w:trPr>
          <w:trHeight w:val="34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32D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ADC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E02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Miešacie stanice s reguláciou minimálnej hladiny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7C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5B5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5930DDA4" w14:textId="77777777" w:rsidTr="004155EE">
        <w:trPr>
          <w:trHeight w:val="34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2B13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D3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863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Odnímateľné nádrže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EA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1281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644F21" w:rsidRPr="00644F21" w14:paraId="64215DF8" w14:textId="77777777" w:rsidTr="004155EE">
        <w:trPr>
          <w:trHeight w:val="34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C34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624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EB1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Odnímateľné nádrže na naplnenie mimo dávkovacej </w:t>
            </w: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jednotky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691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FC85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1BDB1463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E34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7F6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Pracovná stanica pre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drásanie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2AF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Robototizované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rameno s počtom osí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50B2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AC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644F21" w:rsidRPr="00644F21" w14:paraId="3D6E6771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E99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091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CE7C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Robotizované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rameno - nosnosť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530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D1B1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644F21" w:rsidRPr="00644F21" w14:paraId="3DB690BD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225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E1C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D47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Robotizované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rameno - max. krútiaci moment na kĺb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FA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6B71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644F21" w:rsidRPr="00644F21" w14:paraId="747ABDC8" w14:textId="77777777" w:rsidTr="004155EE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F7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E2A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D46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Brúsiaca hlava s frézovacím nástrojom poháňaným elektromotorom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26D1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10F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023E37CD" w14:textId="77777777" w:rsidTr="004155EE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95DF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5B5C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BFF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Bezpečnostné oplotenie pracovného priestoru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8E7E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6C3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10514C50" w14:textId="77777777" w:rsidTr="004155EE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615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B3A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9DF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Funkcionalita zaznamenávania pracovných parametrov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F6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3D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096733B1" w14:textId="77777777" w:rsidTr="004155EE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609F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792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61E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Osobitný softvér pre nastavenie procesu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drásania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80A4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840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54470C37" w14:textId="77777777" w:rsidTr="004155EE">
        <w:trPr>
          <w:trHeight w:val="31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CB1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121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E90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Funkcionalita off-line nastavenia dráhy </w:t>
            </w: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drásania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B38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BAF5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3AD257B2" w14:textId="77777777" w:rsidTr="004155EE">
        <w:trPr>
          <w:trHeight w:val="27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713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757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C9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Automatická detekcia stavu nazutia zvršku  na pracovnej stanici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79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93B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0D6457C3" w14:textId="77777777" w:rsidTr="004155EE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2AA5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D3C2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8ED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Vysávač prachu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E3DC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332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4613D6EF" w14:textId="77777777" w:rsidTr="004155EE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8478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50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Pracovná stanica pre striekanie separačného prostriedku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E0A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Robotizované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rameno s počtom osí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407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66CF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644F21" w:rsidRPr="00644F21" w14:paraId="2E4CFBE8" w14:textId="77777777" w:rsidTr="004155EE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7076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05FC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40FB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Robotizované</w:t>
            </w:r>
            <w:proofErr w:type="spellEnd"/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rameno - nosnosť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C300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C226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644F21" w:rsidRPr="00644F21" w14:paraId="0CAAE510" w14:textId="77777777" w:rsidTr="004155EE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AD6D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06A3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57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Funkcionalita zaznamenávania pracovných parametrov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EF97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0AA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0334843A" w14:textId="77777777" w:rsidTr="004155EE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5F59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863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BE4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Softvér pre správu sprejovania nastaviteľný pre pracovnú stanicu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8806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1CD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  <w:tr w:rsidR="00644F21" w:rsidRPr="00644F21" w14:paraId="3180DE31" w14:textId="77777777" w:rsidTr="004155EE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54E1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EADE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127" w14:textId="77777777" w:rsidR="00644F21" w:rsidRPr="00644F21" w:rsidRDefault="00644F21" w:rsidP="00644F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>Elektrostatický systém striekacej pištole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4B3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080" w14:textId="77777777" w:rsidR="00644F21" w:rsidRPr="00644F21" w:rsidRDefault="00644F21" w:rsidP="00644F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4F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</w:tr>
    </w:tbl>
    <w:p w14:paraId="37D8C06A" w14:textId="77777777" w:rsidR="00AA7370" w:rsidRPr="0038787E" w:rsidRDefault="00AA7370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14:paraId="115A6858" w14:textId="77777777" w:rsidR="004155EE" w:rsidRDefault="004155EE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14:paraId="5461B688" w14:textId="77777777" w:rsidR="004155EE" w:rsidRDefault="004155EE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14:paraId="43A472F2" w14:textId="77777777" w:rsidR="00AA7370" w:rsidRPr="00F00F93" w:rsidRDefault="00AA7370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585CA3">
        <w:rPr>
          <w:rFonts w:ascii="Tahoma" w:hAnsi="Tahoma" w:cs="Tahoma"/>
          <w:noProof/>
          <w:sz w:val="20"/>
          <w:szCs w:val="20"/>
        </w:rPr>
        <w:t>Oslany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="004155EE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14:paraId="16DA8B34" w14:textId="77777777" w:rsidR="00AA7370" w:rsidRPr="00F00F93" w:rsidRDefault="00AA7370" w:rsidP="00F001E0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591B02D6" w14:textId="77777777" w:rsidR="00AA7370" w:rsidRPr="00F00F93" w:rsidRDefault="00AA7370" w:rsidP="00F001E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C48A760" w14:textId="77777777" w:rsidR="00AA7370" w:rsidRPr="00F00F93" w:rsidRDefault="00AA7370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14:paraId="0A4A13B3" w14:textId="77777777" w:rsidR="00AA7370" w:rsidRDefault="00AA7370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14:paraId="56E27D63" w14:textId="77777777" w:rsidR="00FC7B7D" w:rsidRDefault="004155EE" w:rsidP="004155E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="00AA7370" w:rsidRPr="00585CA3">
        <w:rPr>
          <w:rFonts w:ascii="Tahoma" w:hAnsi="Tahoma" w:cs="Tahoma"/>
          <w:bCs/>
          <w:noProof/>
          <w:sz w:val="20"/>
          <w:szCs w:val="20"/>
          <w:lang w:eastAsia="ar-SA"/>
        </w:rPr>
        <w:t>Ing. Ivan Arvay, konateľ</w:t>
      </w:r>
      <w:r w:rsidR="00AA7370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14:paraId="49F1241E" w14:textId="77777777" w:rsidR="00FC7B7D" w:rsidRDefault="00FC7B7D" w:rsidP="004155E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</w:p>
    <w:p w14:paraId="430374FB" w14:textId="77777777" w:rsidR="00FC7B7D" w:rsidRDefault="00FC7B7D" w:rsidP="004155E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</w:p>
    <w:p w14:paraId="76AB921A" w14:textId="77777777" w:rsidR="00FC7B7D" w:rsidRDefault="00FC7B7D" w:rsidP="004155E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</w:p>
    <w:p w14:paraId="2F10F63E" w14:textId="77777777" w:rsidR="00FC7B7D" w:rsidRDefault="00FC7B7D" w:rsidP="004155E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</w:p>
    <w:p w14:paraId="38C379AC" w14:textId="77777777" w:rsidR="00FC7B7D" w:rsidRDefault="00FC7B7D">
      <w:pPr>
        <w:rPr>
          <w:rFonts w:ascii="Tahoma" w:hAnsi="Tahoma" w:cs="Tahoma"/>
          <w:b/>
          <w:color w:val="auto"/>
          <w:sz w:val="28"/>
          <w:szCs w:val="28"/>
          <w:lang w:eastAsia="zh-CN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14:paraId="3E1F8A76" w14:textId="77777777" w:rsidR="00FC7B7D" w:rsidRPr="00CD7667" w:rsidRDefault="00FC7B7D" w:rsidP="00FC7B7D">
      <w:pPr>
        <w:jc w:val="right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lastRenderedPageBreak/>
        <w:t>Príloha č. 2</w:t>
      </w:r>
    </w:p>
    <w:p w14:paraId="5B0F9593" w14:textId="77777777" w:rsidR="00FC7B7D" w:rsidRPr="00CD7667" w:rsidRDefault="00FC7B7D" w:rsidP="00FC7B7D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D7667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14:paraId="7FEA17E4" w14:textId="77777777" w:rsidR="00FC7B7D" w:rsidRPr="00CD7667" w:rsidRDefault="00FC7B7D" w:rsidP="00FC7B7D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6521"/>
        <w:gridCol w:w="1559"/>
      </w:tblGrid>
      <w:tr w:rsidR="00FC7B7D" w:rsidRPr="00CD7667" w14:paraId="55E0A0D8" w14:textId="77777777" w:rsidTr="00C6307B">
        <w:tc>
          <w:tcPr>
            <w:tcW w:w="1668" w:type="dxa"/>
            <w:vAlign w:val="center"/>
          </w:tcPr>
          <w:p w14:paraId="52A390D2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662" w:type="dxa"/>
            <w:gridSpan w:val="2"/>
            <w:vAlign w:val="center"/>
          </w:tcPr>
          <w:p w14:paraId="67F7A007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14:paraId="21C32149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FC7B7D" w:rsidRPr="00CD7667" w14:paraId="20EBF82D" w14:textId="77777777" w:rsidTr="00C6307B">
        <w:tc>
          <w:tcPr>
            <w:tcW w:w="8330" w:type="dxa"/>
            <w:gridSpan w:val="3"/>
            <w:vAlign w:val="center"/>
          </w:tcPr>
          <w:p w14:paraId="25876892" w14:textId="77777777" w:rsidR="00FC7B7D" w:rsidRPr="00CD7667" w:rsidRDefault="004C32E1" w:rsidP="00C6307B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Základ stroja</w:t>
            </w:r>
            <w:r w:rsidR="00446670">
              <w:rPr>
                <w:rFonts w:ascii="Tahoma" w:hAnsi="Tahoma" w:cs="Tahoma"/>
                <w:sz w:val="20"/>
                <w:szCs w:val="20"/>
                <w:lang w:val="sk-SK"/>
              </w:rPr>
              <w:t xml:space="preserve"> a uzly</w:t>
            </w:r>
          </w:p>
        </w:tc>
        <w:tc>
          <w:tcPr>
            <w:tcW w:w="1559" w:type="dxa"/>
          </w:tcPr>
          <w:p w14:paraId="56C3644E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7B7D" w:rsidRPr="00CD7667" w14:paraId="776CB98D" w14:textId="77777777" w:rsidTr="00C6307B">
        <w:tc>
          <w:tcPr>
            <w:tcW w:w="1809" w:type="dxa"/>
            <w:gridSpan w:val="2"/>
            <w:vMerge w:val="restart"/>
            <w:vAlign w:val="center"/>
          </w:tcPr>
          <w:p w14:paraId="179CA925" w14:textId="77777777" w:rsidR="00FC7B7D" w:rsidRPr="00CD7667" w:rsidRDefault="00FC7B7D" w:rsidP="00C6307B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</w:tcPr>
          <w:p w14:paraId="7011BF43" w14:textId="77777777" w:rsidR="00FC7B7D" w:rsidRPr="00CD7667" w:rsidRDefault="00FC7B7D" w:rsidP="00FC7B7D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B02F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Dovoz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</w:p>
        </w:tc>
        <w:tc>
          <w:tcPr>
            <w:tcW w:w="1559" w:type="dxa"/>
          </w:tcPr>
          <w:p w14:paraId="73E370D6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7B7D" w:rsidRPr="00CD7667" w14:paraId="549B8408" w14:textId="77777777" w:rsidTr="00C6307B">
        <w:tc>
          <w:tcPr>
            <w:tcW w:w="1809" w:type="dxa"/>
            <w:gridSpan w:val="2"/>
            <w:vMerge/>
            <w:vAlign w:val="center"/>
          </w:tcPr>
          <w:p w14:paraId="21174126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</w:tcPr>
          <w:p w14:paraId="142B0A13" w14:textId="77777777" w:rsidR="00FC7B7D" w:rsidRPr="00CD7667" w:rsidRDefault="00FC7B7D" w:rsidP="00191E36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B02FE4">
              <w:rPr>
                <w:rFonts w:ascii="Tahoma" w:hAnsi="Tahoma" w:cs="Tahoma"/>
                <w:color w:val="000000"/>
                <w:sz w:val="20"/>
                <w:szCs w:val="20"/>
              </w:rPr>
              <w:t>Montáž</w:t>
            </w:r>
            <w:r w:rsidR="00191E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</w:t>
            </w:r>
            <w:r w:rsidRPr="00B02F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zmluvy</w:t>
            </w:r>
            <w:r w:rsidRPr="00B02FE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</w:t>
            </w:r>
          </w:p>
        </w:tc>
        <w:tc>
          <w:tcPr>
            <w:tcW w:w="1559" w:type="dxa"/>
          </w:tcPr>
          <w:p w14:paraId="522E4861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FC7B7D" w:rsidRPr="00CD7667" w14:paraId="5D552001" w14:textId="77777777" w:rsidTr="00C6307B">
        <w:tc>
          <w:tcPr>
            <w:tcW w:w="8330" w:type="dxa"/>
            <w:gridSpan w:val="3"/>
            <w:vAlign w:val="center"/>
          </w:tcPr>
          <w:p w14:paraId="6D251C17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14:paraId="43B3A1DB" w14:textId="77777777" w:rsidR="00FC7B7D" w:rsidRPr="00CD7667" w:rsidRDefault="00FC7B7D" w:rsidP="00C6307B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14:paraId="25B9B137" w14:textId="77777777" w:rsidR="00FC7B7D" w:rsidRDefault="00FC7B7D" w:rsidP="00FC7B7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CD7667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</w:t>
      </w:r>
      <w:r>
        <w:rPr>
          <w:rFonts w:ascii="Tahoma" w:hAnsi="Tahoma" w:cs="Tahoma"/>
          <w:b/>
          <w:color w:val="FF0000"/>
          <w:sz w:val="20"/>
          <w:szCs w:val="20"/>
          <w:lang w:val="sk-SK"/>
        </w:rPr>
        <w:t> </w:t>
      </w:r>
      <w:r w:rsidRPr="00CD7667">
        <w:rPr>
          <w:rFonts w:ascii="Tahoma" w:hAnsi="Tahoma" w:cs="Tahoma"/>
          <w:b/>
          <w:color w:val="FF0000"/>
          <w:sz w:val="20"/>
          <w:szCs w:val="20"/>
          <w:lang w:val="sk-SK"/>
        </w:rPr>
        <w:t>tabuľke</w:t>
      </w:r>
    </w:p>
    <w:p w14:paraId="5FD03F34" w14:textId="77777777" w:rsidR="00FC7B7D" w:rsidRDefault="00FC7B7D" w:rsidP="00FC7B7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14:paraId="53159EE2" w14:textId="77777777" w:rsidR="00FC7B7D" w:rsidRPr="00CD7667" w:rsidRDefault="00FC7B7D" w:rsidP="00FC7B7D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14:paraId="7F7D1AA4" w14:textId="77777777" w:rsidR="00FC7B7D" w:rsidRPr="00F00F93" w:rsidRDefault="00FC7B7D" w:rsidP="00FC7B7D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585CA3">
        <w:rPr>
          <w:rFonts w:ascii="Tahoma" w:hAnsi="Tahoma" w:cs="Tahoma"/>
          <w:noProof/>
          <w:sz w:val="20"/>
          <w:szCs w:val="20"/>
        </w:rPr>
        <w:t>Oslany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14:paraId="7D73FDE9" w14:textId="77777777" w:rsidR="00FC7B7D" w:rsidRPr="00F00F93" w:rsidRDefault="00FC7B7D" w:rsidP="00FC7B7D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65E0C90E" w14:textId="77777777" w:rsidR="00FC7B7D" w:rsidRPr="00F00F93" w:rsidRDefault="00FC7B7D" w:rsidP="00FC7B7D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B8E1033" w14:textId="77777777" w:rsidR="00FC7B7D" w:rsidRPr="00F00F93" w:rsidRDefault="00FC7B7D" w:rsidP="00FC7B7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14:paraId="141066DF" w14:textId="77777777" w:rsidR="00FC7B7D" w:rsidRDefault="00FC7B7D" w:rsidP="00FC7B7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14:paraId="544733AE" w14:textId="77777777" w:rsidR="00FC7B7D" w:rsidRDefault="00FC7B7D" w:rsidP="00FC7B7D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Pr="00585CA3">
        <w:rPr>
          <w:rFonts w:ascii="Tahoma" w:hAnsi="Tahoma" w:cs="Tahoma"/>
          <w:bCs/>
          <w:noProof/>
          <w:sz w:val="20"/>
          <w:szCs w:val="20"/>
          <w:lang w:eastAsia="ar-SA"/>
        </w:rPr>
        <w:t>Ing. Ivan Arvay,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14:paraId="4A967CAB" w14:textId="77777777" w:rsidR="00AA7370" w:rsidRPr="00191E36" w:rsidRDefault="00AA7370" w:rsidP="00B06841">
      <w:pPr>
        <w:rPr>
          <w:b/>
          <w:sz w:val="20"/>
          <w:szCs w:val="20"/>
        </w:rPr>
      </w:pPr>
    </w:p>
    <w:sectPr w:rsidR="00AA7370" w:rsidRPr="00191E36" w:rsidSect="00AA7370">
      <w:footerReference w:type="default" r:id="rId8"/>
      <w:type w:val="continuous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E7B1" w14:textId="77777777" w:rsidR="009725FB" w:rsidRDefault="009725FB" w:rsidP="00465A3B">
      <w:r>
        <w:separator/>
      </w:r>
    </w:p>
  </w:endnote>
  <w:endnote w:type="continuationSeparator" w:id="0">
    <w:p w14:paraId="70C51A7A" w14:textId="77777777" w:rsidR="009725FB" w:rsidRDefault="009725FB" w:rsidP="0046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1B1" w14:textId="77777777" w:rsidR="001607B2" w:rsidRDefault="001607B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3B4FDA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3B4FDA">
      <w:fldChar w:fldCharType="separate"/>
    </w:r>
    <w:r w:rsidR="00446670">
      <w:rPr>
        <w:noProof/>
      </w:rPr>
      <w:t>8</w:t>
    </w:r>
    <w:r w:rsidR="003B4FDA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3B4FDA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3B4FDA">
      <w:fldChar w:fldCharType="separate"/>
    </w:r>
    <w:r w:rsidR="00446670">
      <w:rPr>
        <w:noProof/>
      </w:rPr>
      <w:t>8</w:t>
    </w:r>
    <w:r w:rsidR="003B4FDA">
      <w:fldChar w:fldCharType="end"/>
    </w:r>
  </w:p>
  <w:p w14:paraId="134A36E1" w14:textId="77777777" w:rsidR="001607B2" w:rsidRDefault="001607B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826B" w14:textId="77777777" w:rsidR="009725FB" w:rsidRDefault="009725FB" w:rsidP="00465A3B">
      <w:r>
        <w:separator/>
      </w:r>
    </w:p>
  </w:footnote>
  <w:footnote w:type="continuationSeparator" w:id="0">
    <w:p w14:paraId="50C45034" w14:textId="77777777" w:rsidR="009725FB" w:rsidRDefault="009725FB" w:rsidP="0046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 w15:restartNumberingAfterBreak="0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 w15:restartNumberingAfterBreak="0">
    <w:nsid w:val="110F0E76"/>
    <w:multiLevelType w:val="multilevel"/>
    <w:tmpl w:val="483A6E1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232E29"/>
    <w:multiLevelType w:val="hybridMultilevel"/>
    <w:tmpl w:val="4A8A1184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6B785D"/>
    <w:multiLevelType w:val="hybridMultilevel"/>
    <w:tmpl w:val="95EC2950"/>
    <w:lvl w:ilvl="0" w:tplc="3FE832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C53372"/>
    <w:multiLevelType w:val="hybridMultilevel"/>
    <w:tmpl w:val="BDCA8E28"/>
    <w:lvl w:ilvl="0" w:tplc="07C44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0587E"/>
    <w:multiLevelType w:val="hybridMultilevel"/>
    <w:tmpl w:val="5552C3B0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5A5"/>
    <w:multiLevelType w:val="hybridMultilevel"/>
    <w:tmpl w:val="F90CD78A"/>
    <w:lvl w:ilvl="0" w:tplc="375C3EB2"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BB01549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17E7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4C759F"/>
    <w:multiLevelType w:val="multilevel"/>
    <w:tmpl w:val="BF34CC7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2CA337D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1"/>
  </w:num>
  <w:num w:numId="4">
    <w:abstractNumId w:val="26"/>
  </w:num>
  <w:num w:numId="5">
    <w:abstractNumId w:val="29"/>
  </w:num>
  <w:num w:numId="6">
    <w:abstractNumId w:val="16"/>
  </w:num>
  <w:num w:numId="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9"/>
  </w:num>
  <w:num w:numId="10">
    <w:abstractNumId w:val="30"/>
  </w:num>
  <w:num w:numId="11">
    <w:abstractNumId w:val="27"/>
  </w:num>
  <w:num w:numId="12">
    <w:abstractNumId w:val="37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0"/>
  </w:num>
  <w:num w:numId="21">
    <w:abstractNumId w:val="21"/>
  </w:num>
  <w:num w:numId="22">
    <w:abstractNumId w:val="33"/>
  </w:num>
  <w:num w:numId="23">
    <w:abstractNumId w:val="22"/>
  </w:num>
  <w:num w:numId="24">
    <w:abstractNumId w:val="23"/>
  </w:num>
  <w:num w:numId="25">
    <w:abstractNumId w:val="15"/>
  </w:num>
  <w:num w:numId="26">
    <w:abstractNumId w:val="24"/>
  </w:num>
  <w:num w:numId="27">
    <w:abstractNumId w:val="19"/>
  </w:num>
  <w:num w:numId="28">
    <w:abstractNumId w:val="28"/>
  </w:num>
  <w:num w:numId="29">
    <w:abstractNumId w:val="34"/>
  </w:num>
  <w:num w:numId="30">
    <w:abstractNumId w:val="38"/>
  </w:num>
  <w:num w:numId="31">
    <w:abstractNumId w:val="41"/>
  </w:num>
  <w:num w:numId="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A3B"/>
    <w:rsid w:val="00002961"/>
    <w:rsid w:val="00003197"/>
    <w:rsid w:val="00004FBC"/>
    <w:rsid w:val="00012BA3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3C00"/>
    <w:rsid w:val="0004694C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C6CE6"/>
    <w:rsid w:val="000D386D"/>
    <w:rsid w:val="000E262E"/>
    <w:rsid w:val="000E3F37"/>
    <w:rsid w:val="000E6A2F"/>
    <w:rsid w:val="000F4E95"/>
    <w:rsid w:val="000F6182"/>
    <w:rsid w:val="000F6C9D"/>
    <w:rsid w:val="00103D0A"/>
    <w:rsid w:val="001178CD"/>
    <w:rsid w:val="00121AB9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477F1"/>
    <w:rsid w:val="00153B6C"/>
    <w:rsid w:val="0015517C"/>
    <w:rsid w:val="001575BA"/>
    <w:rsid w:val="001607B2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87C27"/>
    <w:rsid w:val="00191E36"/>
    <w:rsid w:val="00192A79"/>
    <w:rsid w:val="00192F29"/>
    <w:rsid w:val="001963F7"/>
    <w:rsid w:val="001A2DD6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266B2"/>
    <w:rsid w:val="0023033F"/>
    <w:rsid w:val="002347A7"/>
    <w:rsid w:val="002349DA"/>
    <w:rsid w:val="00245C4E"/>
    <w:rsid w:val="002479C7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943E8"/>
    <w:rsid w:val="002958C5"/>
    <w:rsid w:val="0029791B"/>
    <w:rsid w:val="002A324A"/>
    <w:rsid w:val="002A3B1A"/>
    <w:rsid w:val="002A423D"/>
    <w:rsid w:val="002A6887"/>
    <w:rsid w:val="002A7CFD"/>
    <w:rsid w:val="002B433A"/>
    <w:rsid w:val="002B5890"/>
    <w:rsid w:val="002B6D87"/>
    <w:rsid w:val="002E3E33"/>
    <w:rsid w:val="002E4BEB"/>
    <w:rsid w:val="002E6928"/>
    <w:rsid w:val="002F0257"/>
    <w:rsid w:val="002F1CE0"/>
    <w:rsid w:val="002F306C"/>
    <w:rsid w:val="002F37A7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409DE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4FDA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581A"/>
    <w:rsid w:val="004073C2"/>
    <w:rsid w:val="004155EE"/>
    <w:rsid w:val="00417D2C"/>
    <w:rsid w:val="00423B64"/>
    <w:rsid w:val="00423F87"/>
    <w:rsid w:val="004248B5"/>
    <w:rsid w:val="00427526"/>
    <w:rsid w:val="00430340"/>
    <w:rsid w:val="004320FA"/>
    <w:rsid w:val="00445A0E"/>
    <w:rsid w:val="00446670"/>
    <w:rsid w:val="004477E2"/>
    <w:rsid w:val="004540F2"/>
    <w:rsid w:val="0045781C"/>
    <w:rsid w:val="00465A3B"/>
    <w:rsid w:val="00475248"/>
    <w:rsid w:val="00475594"/>
    <w:rsid w:val="00476356"/>
    <w:rsid w:val="0048206D"/>
    <w:rsid w:val="0048471A"/>
    <w:rsid w:val="00490202"/>
    <w:rsid w:val="004A2339"/>
    <w:rsid w:val="004A3B63"/>
    <w:rsid w:val="004A64D4"/>
    <w:rsid w:val="004A7272"/>
    <w:rsid w:val="004B1DAA"/>
    <w:rsid w:val="004B3878"/>
    <w:rsid w:val="004B4C97"/>
    <w:rsid w:val="004C32E1"/>
    <w:rsid w:val="004C38EE"/>
    <w:rsid w:val="004C4389"/>
    <w:rsid w:val="004C73AD"/>
    <w:rsid w:val="004C7746"/>
    <w:rsid w:val="004D2CA7"/>
    <w:rsid w:val="004D4CD6"/>
    <w:rsid w:val="004F0877"/>
    <w:rsid w:val="00507883"/>
    <w:rsid w:val="005106C0"/>
    <w:rsid w:val="00516648"/>
    <w:rsid w:val="005229C5"/>
    <w:rsid w:val="00522FBD"/>
    <w:rsid w:val="005253ED"/>
    <w:rsid w:val="00530E45"/>
    <w:rsid w:val="00545574"/>
    <w:rsid w:val="005538A8"/>
    <w:rsid w:val="00560978"/>
    <w:rsid w:val="00571B5C"/>
    <w:rsid w:val="005739A2"/>
    <w:rsid w:val="00586C86"/>
    <w:rsid w:val="00593FA2"/>
    <w:rsid w:val="005A1720"/>
    <w:rsid w:val="005A671C"/>
    <w:rsid w:val="005B0E61"/>
    <w:rsid w:val="005B30F2"/>
    <w:rsid w:val="005D3D9B"/>
    <w:rsid w:val="005D6445"/>
    <w:rsid w:val="005D672E"/>
    <w:rsid w:val="005D707F"/>
    <w:rsid w:val="005D7145"/>
    <w:rsid w:val="005E4267"/>
    <w:rsid w:val="005E6583"/>
    <w:rsid w:val="005E77F2"/>
    <w:rsid w:val="00601F95"/>
    <w:rsid w:val="0060364B"/>
    <w:rsid w:val="00606F0C"/>
    <w:rsid w:val="00614413"/>
    <w:rsid w:val="0062079A"/>
    <w:rsid w:val="00620D7D"/>
    <w:rsid w:val="006260B1"/>
    <w:rsid w:val="006270B8"/>
    <w:rsid w:val="00627973"/>
    <w:rsid w:val="00627AF8"/>
    <w:rsid w:val="00631467"/>
    <w:rsid w:val="0063745F"/>
    <w:rsid w:val="00637756"/>
    <w:rsid w:val="00644F21"/>
    <w:rsid w:val="00644FDE"/>
    <w:rsid w:val="00646D54"/>
    <w:rsid w:val="00651CD4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941BD"/>
    <w:rsid w:val="006A642E"/>
    <w:rsid w:val="006A669A"/>
    <w:rsid w:val="006C3B08"/>
    <w:rsid w:val="006C3DB1"/>
    <w:rsid w:val="006C4292"/>
    <w:rsid w:val="006C7C64"/>
    <w:rsid w:val="006D1564"/>
    <w:rsid w:val="006E1C78"/>
    <w:rsid w:val="006F3133"/>
    <w:rsid w:val="006F5665"/>
    <w:rsid w:val="006F5A64"/>
    <w:rsid w:val="0070660D"/>
    <w:rsid w:val="00712117"/>
    <w:rsid w:val="00714353"/>
    <w:rsid w:val="00721DF7"/>
    <w:rsid w:val="007264D0"/>
    <w:rsid w:val="00732BF8"/>
    <w:rsid w:val="00733E7B"/>
    <w:rsid w:val="00733EDC"/>
    <w:rsid w:val="0073442D"/>
    <w:rsid w:val="00736CF4"/>
    <w:rsid w:val="00741D31"/>
    <w:rsid w:val="00745053"/>
    <w:rsid w:val="007469EA"/>
    <w:rsid w:val="007472F7"/>
    <w:rsid w:val="00753BD9"/>
    <w:rsid w:val="00774F35"/>
    <w:rsid w:val="00777A6A"/>
    <w:rsid w:val="00781343"/>
    <w:rsid w:val="00785404"/>
    <w:rsid w:val="00791201"/>
    <w:rsid w:val="00791430"/>
    <w:rsid w:val="007978E8"/>
    <w:rsid w:val="007A381B"/>
    <w:rsid w:val="007A5A8C"/>
    <w:rsid w:val="007A6C8B"/>
    <w:rsid w:val="007B0D6A"/>
    <w:rsid w:val="007B2BAA"/>
    <w:rsid w:val="007B4598"/>
    <w:rsid w:val="007B6505"/>
    <w:rsid w:val="007C73FD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7F07"/>
    <w:rsid w:val="00850673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150F"/>
    <w:rsid w:val="008D3BEC"/>
    <w:rsid w:val="008D7E0F"/>
    <w:rsid w:val="008E6D8E"/>
    <w:rsid w:val="008F0BAD"/>
    <w:rsid w:val="009231DC"/>
    <w:rsid w:val="00932B8E"/>
    <w:rsid w:val="00941FC2"/>
    <w:rsid w:val="00942352"/>
    <w:rsid w:val="009725FB"/>
    <w:rsid w:val="009752EB"/>
    <w:rsid w:val="00975DAB"/>
    <w:rsid w:val="00977FB5"/>
    <w:rsid w:val="00990423"/>
    <w:rsid w:val="00990AA2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C6C03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D29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5063"/>
    <w:rsid w:val="00A37BF4"/>
    <w:rsid w:val="00A51640"/>
    <w:rsid w:val="00A51B6D"/>
    <w:rsid w:val="00A51F2E"/>
    <w:rsid w:val="00A54872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8613A"/>
    <w:rsid w:val="00A90BEB"/>
    <w:rsid w:val="00AA2140"/>
    <w:rsid w:val="00AA7370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2FE4"/>
    <w:rsid w:val="00B03ECC"/>
    <w:rsid w:val="00B06841"/>
    <w:rsid w:val="00B14592"/>
    <w:rsid w:val="00B21CF3"/>
    <w:rsid w:val="00B26877"/>
    <w:rsid w:val="00B309F4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A7E62"/>
    <w:rsid w:val="00BB224F"/>
    <w:rsid w:val="00BB3B05"/>
    <w:rsid w:val="00BC0905"/>
    <w:rsid w:val="00BC520C"/>
    <w:rsid w:val="00BD4982"/>
    <w:rsid w:val="00BE3B3A"/>
    <w:rsid w:val="00BE3FAE"/>
    <w:rsid w:val="00BE73C2"/>
    <w:rsid w:val="00BF065C"/>
    <w:rsid w:val="00BF3324"/>
    <w:rsid w:val="00BF4276"/>
    <w:rsid w:val="00C00039"/>
    <w:rsid w:val="00C02490"/>
    <w:rsid w:val="00C02836"/>
    <w:rsid w:val="00C07934"/>
    <w:rsid w:val="00C1075C"/>
    <w:rsid w:val="00C14ADB"/>
    <w:rsid w:val="00C22618"/>
    <w:rsid w:val="00C258BA"/>
    <w:rsid w:val="00C330FE"/>
    <w:rsid w:val="00C373CD"/>
    <w:rsid w:val="00C4421B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307B"/>
    <w:rsid w:val="00C707CB"/>
    <w:rsid w:val="00C77549"/>
    <w:rsid w:val="00C81C49"/>
    <w:rsid w:val="00C83344"/>
    <w:rsid w:val="00C86B5A"/>
    <w:rsid w:val="00C96B30"/>
    <w:rsid w:val="00C96CC7"/>
    <w:rsid w:val="00CA5C74"/>
    <w:rsid w:val="00CB3225"/>
    <w:rsid w:val="00CC43B9"/>
    <w:rsid w:val="00CC695B"/>
    <w:rsid w:val="00CD0E6F"/>
    <w:rsid w:val="00CD27AF"/>
    <w:rsid w:val="00CD4309"/>
    <w:rsid w:val="00CD6670"/>
    <w:rsid w:val="00CE4B58"/>
    <w:rsid w:val="00CE536B"/>
    <w:rsid w:val="00CF03AE"/>
    <w:rsid w:val="00CF0829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266F"/>
    <w:rsid w:val="00DC2AC4"/>
    <w:rsid w:val="00DD25DE"/>
    <w:rsid w:val="00DD5098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19A"/>
    <w:rsid w:val="00E25E51"/>
    <w:rsid w:val="00E367B2"/>
    <w:rsid w:val="00E4131D"/>
    <w:rsid w:val="00E437EE"/>
    <w:rsid w:val="00E4589D"/>
    <w:rsid w:val="00E56979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5571"/>
    <w:rsid w:val="00EE6910"/>
    <w:rsid w:val="00F001B0"/>
    <w:rsid w:val="00F001E0"/>
    <w:rsid w:val="00F00F93"/>
    <w:rsid w:val="00F07DA4"/>
    <w:rsid w:val="00F10745"/>
    <w:rsid w:val="00F1271A"/>
    <w:rsid w:val="00F227D9"/>
    <w:rsid w:val="00F276CC"/>
    <w:rsid w:val="00F27C23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0FBB"/>
    <w:rsid w:val="00FB1094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C7B7D"/>
    <w:rsid w:val="00FD61C9"/>
    <w:rsid w:val="00FD6E8D"/>
    <w:rsid w:val="00FE286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1D9F"/>
  <w15:docId w15:val="{996ED1DB-E083-4A09-849A-C5898A0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 w:qFormat="1"/>
    <w:lsdException w:name="Plain Text" w:lock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vysvetlivkyChar">
    <w:name w:val="Text vysvetlivky Char"/>
    <w:link w:val="Textvysvetliv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vysvetliv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vysvetlivky">
    <w:name w:val="endnote text"/>
    <w:basedOn w:val="Normlny"/>
    <w:link w:val="Textvysvetliv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Vraz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3C46-6CAC-46BD-84EC-4F9E860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2656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Ivan Arvay</cp:lastModifiedBy>
  <cp:revision>11</cp:revision>
  <cp:lastPrinted>2021-08-05T08:57:00Z</cp:lastPrinted>
  <dcterms:created xsi:type="dcterms:W3CDTF">2021-08-06T03:34:00Z</dcterms:created>
  <dcterms:modified xsi:type="dcterms:W3CDTF">2021-08-06T07:23:00Z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